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88" w:rsidRPr="00970988" w:rsidRDefault="00970988" w:rsidP="00970988">
      <w:pPr>
        <w:widowControl/>
        <w:snapToGrid w:val="0"/>
        <w:jc w:val="left"/>
        <w:rPr>
          <w:rFonts w:eastAsia="方正小标宋简体"/>
          <w:color w:val="000000" w:themeColor="text1"/>
          <w:sz w:val="32"/>
          <w:szCs w:val="32"/>
        </w:rPr>
      </w:pPr>
      <w:r w:rsidRPr="00970988">
        <w:rPr>
          <w:rFonts w:eastAsia="方正小标宋简体" w:hint="eastAsia"/>
          <w:color w:val="000000" w:themeColor="text1"/>
          <w:sz w:val="32"/>
          <w:szCs w:val="32"/>
        </w:rPr>
        <w:t>附件</w:t>
      </w:r>
    </w:p>
    <w:p w:rsidR="003369CE" w:rsidRPr="00163F72" w:rsidRDefault="003369CE" w:rsidP="003369CE">
      <w:pPr>
        <w:widowControl/>
        <w:snapToGrid w:val="0"/>
        <w:jc w:val="center"/>
        <w:rPr>
          <w:rFonts w:eastAsia="方正小标宋简体"/>
          <w:b/>
          <w:color w:val="000000" w:themeColor="text1"/>
          <w:sz w:val="36"/>
          <w:szCs w:val="36"/>
        </w:rPr>
      </w:pPr>
      <w:r w:rsidRPr="00163F72">
        <w:rPr>
          <w:rFonts w:eastAsia="方正小标宋简体"/>
          <w:b/>
          <w:color w:val="000000" w:themeColor="text1"/>
          <w:sz w:val="36"/>
          <w:szCs w:val="36"/>
        </w:rPr>
        <w:t>20</w:t>
      </w:r>
      <w:r w:rsidRPr="00163F72">
        <w:rPr>
          <w:rFonts w:eastAsia="方正小标宋简体" w:hint="eastAsia"/>
          <w:b/>
          <w:color w:val="000000" w:themeColor="text1"/>
          <w:sz w:val="36"/>
          <w:szCs w:val="36"/>
        </w:rPr>
        <w:t>20</w:t>
      </w:r>
      <w:r w:rsidRPr="00163F72">
        <w:rPr>
          <w:rFonts w:eastAsia="方正小标宋简体" w:hint="eastAsia"/>
          <w:b/>
          <w:color w:val="000000" w:themeColor="text1"/>
          <w:sz w:val="36"/>
          <w:szCs w:val="36"/>
        </w:rPr>
        <w:t>年天津市自然科学基金项目指南</w:t>
      </w:r>
    </w:p>
    <w:p w:rsidR="003369CE" w:rsidRPr="00A602F8" w:rsidRDefault="003369CE" w:rsidP="003369CE">
      <w:pPr>
        <w:widowControl/>
        <w:snapToGrid w:val="0"/>
        <w:jc w:val="center"/>
        <w:rPr>
          <w:rFonts w:eastAsia="方正小标宋简体"/>
          <w:b/>
          <w:color w:val="000000" w:themeColor="text1"/>
          <w:sz w:val="36"/>
          <w:szCs w:val="36"/>
        </w:rPr>
      </w:pPr>
    </w:p>
    <w:p w:rsidR="003369CE" w:rsidRPr="003369CE" w:rsidRDefault="003369CE" w:rsidP="00E91CB5">
      <w:pPr>
        <w:snapToGrid w:val="0"/>
        <w:spacing w:line="560" w:lineRule="exact"/>
        <w:ind w:firstLineChars="199" w:firstLine="719"/>
        <w:jc w:val="left"/>
        <w:rPr>
          <w:rFonts w:eastAsia="仿宋_GB2312"/>
          <w:color w:val="000000" w:themeColor="text1"/>
          <w:sz w:val="36"/>
          <w:szCs w:val="36"/>
        </w:rPr>
      </w:pPr>
      <w:r w:rsidRPr="003369CE">
        <w:rPr>
          <w:rFonts w:eastAsia="黑体" w:hint="eastAsia"/>
          <w:b/>
          <w:bCs/>
          <w:color w:val="000000" w:themeColor="text1"/>
          <w:sz w:val="36"/>
          <w:szCs w:val="36"/>
        </w:rPr>
        <w:t>一、重点项目指南</w:t>
      </w:r>
    </w:p>
    <w:p w:rsidR="003369CE" w:rsidRPr="005A1678" w:rsidRDefault="003369CE" w:rsidP="003369CE">
      <w:pPr>
        <w:snapToGrid w:val="0"/>
        <w:spacing w:line="560" w:lineRule="exact"/>
        <w:ind w:firstLineChars="199" w:firstLine="639"/>
        <w:rPr>
          <w:rFonts w:eastAsia="黑体"/>
          <w:b/>
          <w:bCs/>
          <w:color w:val="000000" w:themeColor="text1"/>
          <w:sz w:val="32"/>
          <w:szCs w:val="32"/>
        </w:rPr>
      </w:pPr>
      <w:r w:rsidRPr="005A1678">
        <w:rPr>
          <w:rFonts w:eastAsia="黑体"/>
          <w:b/>
          <w:bCs/>
          <w:color w:val="000000" w:themeColor="text1"/>
          <w:sz w:val="32"/>
          <w:szCs w:val="32"/>
        </w:rPr>
        <w:t xml:space="preserve">A 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 xml:space="preserve"> </w:t>
      </w:r>
      <w:r w:rsidRPr="005A1678">
        <w:rPr>
          <w:rFonts w:eastAsia="黑体"/>
          <w:b/>
          <w:bCs/>
          <w:color w:val="000000" w:themeColor="text1"/>
          <w:sz w:val="32"/>
          <w:szCs w:val="32"/>
        </w:rPr>
        <w:t>信息、能源与电气工程领域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3"/>
        <w:rPr>
          <w:rFonts w:eastAsia="楷体_GB2312"/>
          <w:b/>
          <w:bCs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1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研究目标</w:t>
      </w:r>
    </w:p>
    <w:p w:rsidR="003369CE" w:rsidRPr="005A1678" w:rsidRDefault="003369CE" w:rsidP="003369CE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dstrike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通过本领域的应用基础及前沿技术研究，在信息科学技术的发展、电气工程智能化</w:t>
      </w:r>
      <w:r w:rsidRPr="00582C66">
        <w:rPr>
          <w:rFonts w:eastAsia="仿宋_GB2312"/>
          <w:color w:val="000000" w:themeColor="text1"/>
          <w:sz w:val="32"/>
          <w:szCs w:val="32"/>
        </w:rPr>
        <w:t>、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人工智能理论与技术</w:t>
      </w:r>
      <w:r w:rsidRPr="00582C66">
        <w:rPr>
          <w:rFonts w:eastAsia="仿宋_GB2312" w:hint="eastAsia"/>
          <w:color w:val="000000" w:themeColor="text1"/>
          <w:sz w:val="32"/>
          <w:szCs w:val="32"/>
        </w:rPr>
        <w:t>、</w:t>
      </w:r>
      <w:r w:rsidRPr="005A1678">
        <w:rPr>
          <w:rFonts w:eastAsia="仿宋_GB2312"/>
          <w:color w:val="000000" w:themeColor="text1"/>
          <w:sz w:val="32"/>
          <w:szCs w:val="32"/>
        </w:rPr>
        <w:t>能源的高效利用、新能源探索、以及生命科学、互联网等新型信息检测、处理与利用研究方面取得新理论、新方法以及具有自主知识产权的新技术，为产业发展提供技术储备和支撑。</w:t>
      </w:r>
    </w:p>
    <w:p w:rsidR="003369CE" w:rsidRPr="005A1678" w:rsidRDefault="003369CE" w:rsidP="003369CE">
      <w:pPr>
        <w:widowControl/>
        <w:snapToGrid w:val="0"/>
        <w:spacing w:line="560" w:lineRule="exact"/>
        <w:ind w:firstLineChars="200" w:firstLine="643"/>
        <w:jc w:val="left"/>
        <w:rPr>
          <w:rFonts w:eastAsia="楷体_GB2312"/>
          <w:b/>
          <w:bCs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2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重点资助内容</w:t>
      </w:r>
    </w:p>
    <w:p w:rsidR="003369CE" w:rsidRPr="00F62FE0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dstrike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A1</w:t>
      </w:r>
      <w:r w:rsidRPr="00312470">
        <w:rPr>
          <w:rFonts w:eastAsia="仿宋_GB2312" w:hint="eastAsia"/>
          <w:color w:val="000000" w:themeColor="text1"/>
          <w:sz w:val="32"/>
          <w:szCs w:val="32"/>
        </w:rPr>
        <w:t>低维半导体功能集成光电子器件及新型系统集成技术；</w:t>
      </w:r>
      <w:r w:rsidRPr="005A1678">
        <w:rPr>
          <w:rFonts w:eastAsia="仿宋_GB2312"/>
          <w:color w:val="000000" w:themeColor="text1"/>
          <w:sz w:val="32"/>
          <w:szCs w:val="32"/>
        </w:rPr>
        <w:t>低维纳米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材料微纳电子器件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研究</w:t>
      </w:r>
      <w:r w:rsidRPr="00582C66">
        <w:rPr>
          <w:rFonts w:eastAsia="仿宋_GB2312" w:hint="eastAsia"/>
          <w:color w:val="000000" w:themeColor="text1"/>
          <w:sz w:val="32"/>
          <w:szCs w:val="32"/>
        </w:rPr>
        <w:t>；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新型通讯器件与集成电路研究</w:t>
      </w:r>
    </w:p>
    <w:p w:rsidR="003369CE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  <w:highlight w:val="yellow"/>
        </w:rPr>
      </w:pPr>
      <w:r w:rsidRPr="00995A27">
        <w:rPr>
          <w:rFonts w:eastAsia="仿宋_GB2312"/>
          <w:color w:val="000000" w:themeColor="text1"/>
          <w:sz w:val="32"/>
          <w:szCs w:val="32"/>
        </w:rPr>
        <w:t xml:space="preserve">A2 </w:t>
      </w:r>
      <w:r w:rsidRPr="00995A27">
        <w:rPr>
          <w:rFonts w:eastAsia="仿宋_GB2312" w:hint="eastAsia"/>
          <w:color w:val="000000" w:themeColor="text1"/>
          <w:sz w:val="32"/>
          <w:szCs w:val="32"/>
        </w:rPr>
        <w:t>基于移动互联网、机器学习、大数据、</w:t>
      </w:r>
      <w:proofErr w:type="gramStart"/>
      <w:r w:rsidRPr="00995A27">
        <w:rPr>
          <w:rFonts w:eastAsia="仿宋_GB2312" w:hint="eastAsia"/>
          <w:color w:val="000000" w:themeColor="text1"/>
          <w:sz w:val="32"/>
          <w:szCs w:val="32"/>
        </w:rPr>
        <w:t>云计算及脑机接口</w:t>
      </w:r>
      <w:proofErr w:type="gramEnd"/>
      <w:r w:rsidRPr="00995A27">
        <w:rPr>
          <w:rFonts w:eastAsia="仿宋_GB2312" w:hint="eastAsia"/>
          <w:color w:val="000000" w:themeColor="text1"/>
          <w:sz w:val="32"/>
          <w:szCs w:val="32"/>
        </w:rPr>
        <w:t>等的人工智能技术及应用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A</w:t>
      </w:r>
      <w:r>
        <w:rPr>
          <w:rFonts w:eastAsia="仿宋_GB2312" w:hint="eastAsia"/>
          <w:color w:val="000000" w:themeColor="text1"/>
          <w:sz w:val="32"/>
          <w:szCs w:val="32"/>
        </w:rPr>
        <w:t>3</w:t>
      </w:r>
      <w:r w:rsidRPr="005A1678">
        <w:rPr>
          <w:rFonts w:eastAsia="仿宋_GB2312"/>
          <w:color w:val="000000" w:themeColor="text1"/>
          <w:sz w:val="32"/>
          <w:szCs w:val="32"/>
        </w:rPr>
        <w:t>新型太阳电池材料与器件的基础研究；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高效氢源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/</w:t>
      </w:r>
      <w:r w:rsidRPr="005A1678">
        <w:rPr>
          <w:rFonts w:eastAsia="仿宋_GB2312"/>
          <w:color w:val="000000" w:themeColor="text1"/>
          <w:sz w:val="32"/>
          <w:szCs w:val="32"/>
        </w:rPr>
        <w:t>燃料电池及其它新型电池体系的基础研究；化石能源的清洁高效利用及节能技术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A</w:t>
      </w:r>
      <w:r>
        <w:rPr>
          <w:rFonts w:eastAsia="仿宋_GB2312" w:hint="eastAsia"/>
          <w:color w:val="000000" w:themeColor="text1"/>
          <w:sz w:val="32"/>
          <w:szCs w:val="32"/>
        </w:rPr>
        <w:t>4</w:t>
      </w:r>
      <w:r w:rsidRPr="005A1678">
        <w:rPr>
          <w:rFonts w:eastAsia="仿宋_GB2312"/>
          <w:color w:val="000000" w:themeColor="text1"/>
          <w:sz w:val="32"/>
          <w:szCs w:val="32"/>
        </w:rPr>
        <w:t>新能源转换与利用效能提升技术及应用；高效能源发电及输配电系统运行管理技术；能源互联网技术与应用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A</w:t>
      </w:r>
      <w:r>
        <w:rPr>
          <w:rFonts w:eastAsia="仿宋_GB2312" w:hint="eastAsia"/>
          <w:color w:val="000000" w:themeColor="text1"/>
          <w:sz w:val="32"/>
          <w:szCs w:val="32"/>
        </w:rPr>
        <w:t>5</w:t>
      </w:r>
      <w:r w:rsidRPr="005A1678">
        <w:rPr>
          <w:rFonts w:eastAsia="仿宋_GB2312"/>
          <w:color w:val="000000" w:themeColor="text1"/>
          <w:sz w:val="32"/>
          <w:szCs w:val="32"/>
        </w:rPr>
        <w:t>新型检测原理与技术；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微纳光子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材料的新型光电检测原理与技术</w:t>
      </w:r>
      <w:r>
        <w:rPr>
          <w:rFonts w:eastAsia="仿宋_GB2312" w:hint="eastAsia"/>
          <w:color w:val="000000" w:themeColor="text1"/>
          <w:sz w:val="32"/>
          <w:szCs w:val="32"/>
        </w:rPr>
        <w:t>；</w:t>
      </w:r>
      <w:r w:rsidRPr="001D1D8F">
        <w:rPr>
          <w:rFonts w:eastAsia="仿宋_GB2312" w:hint="eastAsia"/>
          <w:color w:val="000000" w:themeColor="text1"/>
          <w:sz w:val="32"/>
          <w:szCs w:val="32"/>
        </w:rPr>
        <w:t>高功率电机驱动控制技术，分布式电驱动系统技术</w:t>
      </w:r>
    </w:p>
    <w:p w:rsidR="003369CE" w:rsidRDefault="003369CE" w:rsidP="003369CE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>A</w:t>
      </w:r>
      <w:r>
        <w:rPr>
          <w:rFonts w:eastAsia="仿宋_GB2312" w:hint="eastAsia"/>
          <w:color w:val="000000" w:themeColor="text1"/>
          <w:sz w:val="32"/>
          <w:szCs w:val="32"/>
        </w:rPr>
        <w:t>6</w:t>
      </w:r>
      <w:r w:rsidRPr="00995A27">
        <w:rPr>
          <w:rFonts w:eastAsia="仿宋_GB2312" w:hint="eastAsia"/>
          <w:color w:val="000000" w:themeColor="text1"/>
          <w:sz w:val="32"/>
          <w:szCs w:val="32"/>
        </w:rPr>
        <w:t>新型信息理论与技术，</w:t>
      </w:r>
      <w:r>
        <w:rPr>
          <w:rFonts w:eastAsia="仿宋_GB2312" w:hint="eastAsia"/>
          <w:color w:val="000000" w:themeColor="text1"/>
          <w:sz w:val="32"/>
          <w:szCs w:val="32"/>
        </w:rPr>
        <w:t>网络安全技术，密码信息理论与技术、</w:t>
      </w:r>
      <w:r w:rsidRPr="00995A27">
        <w:rPr>
          <w:rFonts w:eastAsia="仿宋_GB2312" w:hint="eastAsia"/>
          <w:color w:val="000000" w:themeColor="text1"/>
          <w:sz w:val="32"/>
          <w:szCs w:val="32"/>
        </w:rPr>
        <w:t>无线通信系统及先进通信网络；</w:t>
      </w:r>
      <w:r w:rsidRPr="005A1678">
        <w:rPr>
          <w:rFonts w:eastAsia="仿宋_GB2312"/>
          <w:color w:val="000000" w:themeColor="text1"/>
          <w:sz w:val="32"/>
          <w:szCs w:val="32"/>
        </w:rPr>
        <w:t>新型信号处理技术</w:t>
      </w:r>
      <w:r>
        <w:rPr>
          <w:rFonts w:eastAsia="仿宋_GB2312" w:hint="eastAsia"/>
          <w:color w:val="000000" w:themeColor="text1"/>
          <w:sz w:val="32"/>
          <w:szCs w:val="32"/>
        </w:rPr>
        <w:t>及量子通信技术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</w:p>
    <w:p w:rsidR="003369CE" w:rsidRDefault="003369CE" w:rsidP="003369CE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D6618E">
        <w:rPr>
          <w:rFonts w:eastAsia="仿宋_GB2312"/>
          <w:color w:val="000000" w:themeColor="text1"/>
          <w:sz w:val="32"/>
          <w:szCs w:val="32"/>
        </w:rPr>
        <w:t>A7</w:t>
      </w:r>
      <w:r w:rsidRPr="006A513F">
        <w:rPr>
          <w:rFonts w:eastAsia="仿宋_GB2312"/>
          <w:color w:val="000000" w:themeColor="text1"/>
          <w:sz w:val="32"/>
          <w:szCs w:val="32"/>
        </w:rPr>
        <w:t>类脑智能、跨媒体感知、自主无人系统协同等人工智能基础理论</w:t>
      </w:r>
      <w:r>
        <w:rPr>
          <w:rFonts w:eastAsia="仿宋_GB2312" w:hint="eastAsia"/>
          <w:color w:val="000000" w:themeColor="text1"/>
          <w:sz w:val="32"/>
          <w:szCs w:val="32"/>
        </w:rPr>
        <w:t>及应用研究</w:t>
      </w:r>
    </w:p>
    <w:p w:rsidR="003369CE" w:rsidRDefault="003369CE" w:rsidP="003369CE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312470">
        <w:rPr>
          <w:rFonts w:eastAsia="仿宋_GB2312" w:hint="eastAsia"/>
          <w:color w:val="000000" w:themeColor="text1"/>
          <w:sz w:val="32"/>
          <w:szCs w:val="32"/>
        </w:rPr>
        <w:t xml:space="preserve">A8 </w:t>
      </w:r>
      <w:r w:rsidRPr="00312470">
        <w:rPr>
          <w:rFonts w:eastAsia="仿宋_GB2312" w:hint="eastAsia"/>
          <w:color w:val="000000" w:themeColor="text1"/>
          <w:sz w:val="32"/>
          <w:szCs w:val="32"/>
        </w:rPr>
        <w:t>区块链基础理论与技术；区块链性能优化技术与安全保障技术；区块链与领域融合应用的关键技术</w:t>
      </w:r>
      <w:r>
        <w:rPr>
          <w:rFonts w:eastAsia="仿宋_GB2312" w:hint="eastAsia"/>
          <w:color w:val="000000" w:themeColor="text1"/>
          <w:sz w:val="32"/>
          <w:szCs w:val="32"/>
        </w:rPr>
        <w:t>；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基于区块链的数据共享及隐私保护技术</w:t>
      </w:r>
    </w:p>
    <w:p w:rsidR="003369CE" w:rsidRPr="005A1678" w:rsidRDefault="003369CE" w:rsidP="003369CE">
      <w:pPr>
        <w:widowControl/>
        <w:spacing w:beforeLines="50" w:before="156"/>
        <w:ind w:firstLineChars="200" w:firstLine="643"/>
        <w:jc w:val="left"/>
        <w:rPr>
          <w:rFonts w:eastAsia="黑体"/>
          <w:b/>
          <w:bCs/>
          <w:color w:val="000000" w:themeColor="text1"/>
          <w:sz w:val="32"/>
          <w:szCs w:val="32"/>
        </w:rPr>
      </w:pPr>
      <w:r w:rsidRPr="005A1678">
        <w:rPr>
          <w:rFonts w:eastAsia="黑体"/>
          <w:b/>
          <w:bCs/>
          <w:color w:val="000000" w:themeColor="text1"/>
          <w:sz w:val="32"/>
          <w:szCs w:val="32"/>
        </w:rPr>
        <w:t xml:space="preserve">B  </w:t>
      </w:r>
      <w:r w:rsidRPr="005A1678">
        <w:rPr>
          <w:rFonts w:eastAsia="黑体"/>
          <w:b/>
          <w:bCs/>
          <w:color w:val="000000" w:themeColor="text1"/>
          <w:sz w:val="32"/>
          <w:szCs w:val="32"/>
        </w:rPr>
        <w:t>生物与医药领域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3"/>
        <w:rPr>
          <w:rFonts w:eastAsia="仿宋_GB2312"/>
          <w:b/>
          <w:bCs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1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研究目标</w:t>
      </w:r>
    </w:p>
    <w:p w:rsidR="003369CE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鼓励开展</w:t>
      </w:r>
      <w:r w:rsidRPr="00312470">
        <w:rPr>
          <w:rFonts w:eastAsia="仿宋_GB2312" w:hint="eastAsia"/>
          <w:color w:val="000000" w:themeColor="text1"/>
          <w:sz w:val="32"/>
          <w:szCs w:val="32"/>
        </w:rPr>
        <w:t>细胞生物学、纳米药物学、</w:t>
      </w:r>
      <w:r w:rsidRPr="005A1678">
        <w:rPr>
          <w:rFonts w:eastAsia="仿宋_GB2312"/>
          <w:color w:val="000000" w:themeColor="text1"/>
          <w:sz w:val="32"/>
          <w:szCs w:val="32"/>
        </w:rPr>
        <w:t>蛋白质</w:t>
      </w:r>
      <w:r w:rsidRPr="00312470">
        <w:rPr>
          <w:rFonts w:eastAsia="仿宋_GB2312" w:hint="eastAsia"/>
          <w:color w:val="000000" w:themeColor="text1"/>
          <w:sz w:val="32"/>
          <w:szCs w:val="32"/>
        </w:rPr>
        <w:t>核酸</w:t>
      </w:r>
      <w:r w:rsidRPr="005A1678">
        <w:rPr>
          <w:rFonts w:eastAsia="仿宋_GB2312"/>
          <w:color w:val="000000" w:themeColor="text1"/>
          <w:sz w:val="32"/>
          <w:szCs w:val="32"/>
        </w:rPr>
        <w:t>科学、微生物学、合成生物学</w:t>
      </w:r>
      <w:r>
        <w:rPr>
          <w:rFonts w:eastAsia="仿宋_GB2312" w:hint="eastAsia"/>
          <w:color w:val="000000" w:themeColor="text1"/>
          <w:sz w:val="32"/>
          <w:szCs w:val="32"/>
        </w:rPr>
        <w:t>、</w:t>
      </w:r>
      <w:r w:rsidRPr="00312470">
        <w:rPr>
          <w:rFonts w:eastAsia="仿宋_GB2312" w:hint="eastAsia"/>
          <w:color w:val="000000" w:themeColor="text1"/>
          <w:sz w:val="32"/>
          <w:szCs w:val="32"/>
        </w:rPr>
        <w:t>化学生物学</w:t>
      </w:r>
      <w:r w:rsidRPr="005A1678">
        <w:rPr>
          <w:rFonts w:eastAsia="仿宋_GB2312"/>
          <w:color w:val="000000" w:themeColor="text1"/>
          <w:sz w:val="32"/>
          <w:szCs w:val="32"/>
        </w:rPr>
        <w:t>等方面新理论、新技术、新方法</w:t>
      </w:r>
      <w:r>
        <w:rPr>
          <w:rFonts w:eastAsia="仿宋_GB2312"/>
          <w:color w:val="000000" w:themeColor="text1"/>
          <w:sz w:val="32"/>
          <w:szCs w:val="32"/>
        </w:rPr>
        <w:t>及交叉领域的共性关键问题</w:t>
      </w:r>
      <w:r w:rsidRPr="005A1678">
        <w:rPr>
          <w:rFonts w:eastAsia="仿宋_GB2312"/>
          <w:color w:val="000000" w:themeColor="text1"/>
          <w:sz w:val="32"/>
          <w:szCs w:val="32"/>
        </w:rPr>
        <w:t>的研</w:t>
      </w:r>
      <w:r w:rsidRPr="00582C66">
        <w:rPr>
          <w:rFonts w:eastAsia="仿宋_GB2312" w:hint="eastAsia"/>
          <w:color w:val="000000" w:themeColor="text1"/>
          <w:sz w:val="32"/>
          <w:szCs w:val="32"/>
        </w:rPr>
        <w:t>究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；</w:t>
      </w:r>
      <w:r w:rsidRPr="00582C66">
        <w:rPr>
          <w:rFonts w:eastAsia="仿宋_GB2312" w:hint="eastAsia"/>
          <w:color w:val="000000" w:themeColor="text1"/>
          <w:sz w:val="32"/>
          <w:szCs w:val="32"/>
        </w:rPr>
        <w:t>针对</w:t>
      </w:r>
      <w:r w:rsidRPr="005A1678">
        <w:rPr>
          <w:rFonts w:eastAsia="仿宋_GB2312"/>
          <w:color w:val="000000" w:themeColor="text1"/>
          <w:sz w:val="32"/>
          <w:szCs w:val="32"/>
        </w:rPr>
        <w:t>先进医疗器械关键技术与核心部件及新型医疗检测技术</w:t>
      </w:r>
      <w:r w:rsidRPr="00312470">
        <w:rPr>
          <w:rFonts w:eastAsia="仿宋_GB2312"/>
          <w:color w:val="000000" w:themeColor="text1"/>
          <w:sz w:val="32"/>
          <w:szCs w:val="32"/>
        </w:rPr>
        <w:t>开展研究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 w:rsidRPr="005A1678">
        <w:rPr>
          <w:rFonts w:eastAsia="仿宋_GB2312"/>
          <w:color w:val="000000" w:themeColor="text1"/>
          <w:sz w:val="32"/>
          <w:szCs w:val="32"/>
        </w:rPr>
        <w:t>以获得对学科和行业发展具有重要推动作用的原创性成果；针对我国</w:t>
      </w:r>
      <w:r>
        <w:rPr>
          <w:rFonts w:eastAsia="仿宋_GB2312"/>
          <w:color w:val="000000" w:themeColor="text1"/>
          <w:sz w:val="32"/>
          <w:szCs w:val="32"/>
        </w:rPr>
        <w:t>临床常见</w:t>
      </w:r>
      <w:r w:rsidRPr="005A1678">
        <w:rPr>
          <w:rFonts w:eastAsia="仿宋_GB2312"/>
          <w:color w:val="000000" w:themeColor="text1"/>
          <w:sz w:val="32"/>
          <w:szCs w:val="32"/>
        </w:rPr>
        <w:t>重大疾病，基于</w:t>
      </w:r>
      <w:r>
        <w:rPr>
          <w:rFonts w:eastAsia="仿宋_GB2312"/>
          <w:color w:val="000000" w:themeColor="text1"/>
          <w:sz w:val="32"/>
          <w:szCs w:val="32"/>
        </w:rPr>
        <w:t>新型</w:t>
      </w:r>
      <w:r w:rsidRPr="005A1678">
        <w:rPr>
          <w:rFonts w:eastAsia="仿宋_GB2312"/>
          <w:color w:val="000000" w:themeColor="text1"/>
          <w:sz w:val="32"/>
          <w:szCs w:val="32"/>
        </w:rPr>
        <w:t>生物靶点</w:t>
      </w:r>
      <w:r w:rsidR="00A602F8">
        <w:rPr>
          <w:rFonts w:eastAsia="仿宋_GB2312" w:hint="eastAsia"/>
          <w:color w:val="000000" w:themeColor="text1"/>
          <w:sz w:val="32"/>
          <w:szCs w:val="32"/>
        </w:rPr>
        <w:t>、</w:t>
      </w:r>
      <w:r w:rsidRPr="005A1678">
        <w:rPr>
          <w:rFonts w:eastAsia="仿宋_GB2312"/>
          <w:color w:val="000000" w:themeColor="text1"/>
          <w:sz w:val="32"/>
          <w:szCs w:val="32"/>
        </w:rPr>
        <w:t>标志物候选药物</w:t>
      </w:r>
      <w:r w:rsidR="00A602F8" w:rsidRPr="005A1678">
        <w:rPr>
          <w:rFonts w:eastAsia="仿宋_GB2312"/>
          <w:color w:val="000000" w:themeColor="text1"/>
          <w:sz w:val="32"/>
          <w:szCs w:val="32"/>
        </w:rPr>
        <w:t>的</w:t>
      </w:r>
      <w:r w:rsidRPr="005A1678">
        <w:rPr>
          <w:rFonts w:eastAsia="仿宋_GB2312"/>
          <w:color w:val="000000" w:themeColor="text1"/>
          <w:sz w:val="32"/>
          <w:szCs w:val="32"/>
        </w:rPr>
        <w:t>发现及</w:t>
      </w:r>
      <w:r>
        <w:rPr>
          <w:rFonts w:eastAsia="仿宋_GB2312"/>
          <w:color w:val="000000" w:themeColor="text1"/>
          <w:sz w:val="32"/>
          <w:szCs w:val="32"/>
        </w:rPr>
        <w:t>工程</w:t>
      </w:r>
      <w:r w:rsidRPr="005A1678">
        <w:rPr>
          <w:rFonts w:eastAsia="仿宋_GB2312"/>
          <w:color w:val="000000" w:themeColor="text1"/>
          <w:sz w:val="32"/>
          <w:szCs w:val="32"/>
        </w:rPr>
        <w:t>研发</w:t>
      </w:r>
      <w:r>
        <w:rPr>
          <w:rFonts w:eastAsia="仿宋_GB2312"/>
          <w:color w:val="000000" w:themeColor="text1"/>
          <w:sz w:val="32"/>
          <w:szCs w:val="32"/>
        </w:rPr>
        <w:t>中下游</w:t>
      </w:r>
      <w:r w:rsidRPr="005A1678">
        <w:rPr>
          <w:rFonts w:eastAsia="仿宋_GB2312"/>
          <w:color w:val="000000" w:themeColor="text1"/>
          <w:sz w:val="32"/>
          <w:szCs w:val="32"/>
        </w:rPr>
        <w:t>关键技术方面开展</w:t>
      </w:r>
      <w:r>
        <w:rPr>
          <w:rFonts w:eastAsia="仿宋_GB2312"/>
          <w:color w:val="000000" w:themeColor="text1"/>
          <w:sz w:val="32"/>
          <w:szCs w:val="32"/>
        </w:rPr>
        <w:t>持续性的</w:t>
      </w:r>
      <w:r w:rsidRPr="005A1678">
        <w:rPr>
          <w:rFonts w:eastAsia="仿宋_GB2312"/>
          <w:color w:val="000000" w:themeColor="text1"/>
          <w:sz w:val="32"/>
          <w:szCs w:val="32"/>
        </w:rPr>
        <w:t>深入研究，为新药研发提供良好的基础。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3"/>
        <w:rPr>
          <w:rFonts w:eastAsia="仿宋_GB2312"/>
          <w:b/>
          <w:bCs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2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重点资助内容</w:t>
      </w:r>
    </w:p>
    <w:p w:rsidR="003369CE" w:rsidRPr="005A1678" w:rsidRDefault="003369CE" w:rsidP="003369CE">
      <w:pPr>
        <w:widowControl/>
        <w:snapToGrid w:val="0"/>
        <w:spacing w:line="560" w:lineRule="exact"/>
        <w:ind w:left="2" w:firstLineChars="199" w:firstLine="637"/>
        <w:jc w:val="left"/>
        <w:rPr>
          <w:rFonts w:eastAsia="仿宋_GB2312"/>
          <w:color w:val="000000" w:themeColor="text1"/>
          <w:sz w:val="32"/>
          <w:szCs w:val="32"/>
        </w:rPr>
      </w:pPr>
      <w:r w:rsidRPr="00261266">
        <w:rPr>
          <w:rFonts w:eastAsia="仿宋_GB2312"/>
          <w:color w:val="000000" w:themeColor="text1"/>
          <w:sz w:val="32"/>
          <w:szCs w:val="32"/>
        </w:rPr>
        <w:t>B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 w:rsidRPr="00261266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基因治疗载体、</w:t>
      </w:r>
      <w:r w:rsidRPr="006A513F">
        <w:rPr>
          <w:rFonts w:eastAsia="仿宋_GB2312" w:hint="eastAsia"/>
          <w:color w:val="000000" w:themeColor="text1"/>
          <w:sz w:val="32"/>
          <w:szCs w:val="32"/>
        </w:rPr>
        <w:t>基因编辑技术、</w:t>
      </w:r>
      <w:r w:rsidRPr="00312470">
        <w:rPr>
          <w:rFonts w:eastAsia="仿宋_GB2312" w:hint="eastAsia"/>
          <w:color w:val="000000" w:themeColor="text1"/>
          <w:sz w:val="32"/>
          <w:szCs w:val="32"/>
        </w:rPr>
        <w:t>核酸损伤检测技术、</w:t>
      </w:r>
      <w:r w:rsidRPr="006A513F">
        <w:rPr>
          <w:rFonts w:eastAsia="仿宋_GB2312"/>
          <w:color w:val="000000" w:themeColor="text1"/>
          <w:sz w:val="32"/>
          <w:szCs w:val="32"/>
        </w:rPr>
        <w:t>合成生物技术</w:t>
      </w:r>
      <w:r w:rsidRPr="006A513F">
        <w:rPr>
          <w:rFonts w:eastAsia="仿宋_GB2312" w:hint="eastAsia"/>
          <w:color w:val="000000" w:themeColor="text1"/>
          <w:sz w:val="32"/>
          <w:szCs w:val="32"/>
        </w:rPr>
        <w:t>及工艺</w:t>
      </w:r>
      <w:r w:rsidRPr="006A513F">
        <w:rPr>
          <w:rFonts w:eastAsia="仿宋_GB2312"/>
          <w:color w:val="000000" w:themeColor="text1"/>
          <w:sz w:val="32"/>
          <w:szCs w:val="32"/>
        </w:rPr>
        <w:t>研究</w:t>
      </w:r>
      <w:r>
        <w:rPr>
          <w:rFonts w:eastAsia="仿宋_GB2312" w:hint="eastAsia"/>
          <w:color w:val="000000" w:themeColor="text1"/>
          <w:sz w:val="32"/>
          <w:szCs w:val="32"/>
        </w:rPr>
        <w:t>；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重要蛋白质的结构与功能及成药性评价研究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B</w:t>
      </w:r>
      <w:r>
        <w:rPr>
          <w:rFonts w:eastAsia="仿宋_GB2312" w:hint="eastAsia"/>
          <w:color w:val="000000" w:themeColor="text1"/>
          <w:sz w:val="32"/>
          <w:szCs w:val="32"/>
        </w:rPr>
        <w:t>2</w:t>
      </w:r>
      <w:r w:rsidRPr="005A1678">
        <w:rPr>
          <w:rFonts w:eastAsia="仿宋_GB2312"/>
          <w:color w:val="000000" w:themeColor="text1"/>
          <w:sz w:val="32"/>
          <w:szCs w:val="32"/>
        </w:rPr>
        <w:t>新型医疗检测方法与技术及先进医疗器械共性关键技术研究；</w:t>
      </w:r>
      <w:r w:rsidRPr="008E6438">
        <w:rPr>
          <w:rFonts w:eastAsia="仿宋_GB2312" w:hint="eastAsia"/>
          <w:color w:val="000000" w:themeColor="text1"/>
          <w:sz w:val="32"/>
          <w:szCs w:val="32"/>
        </w:rPr>
        <w:t>生物活性小分子的精准检测、</w:t>
      </w:r>
      <w:r w:rsidRPr="005A1678">
        <w:rPr>
          <w:rFonts w:eastAsia="仿宋_GB2312"/>
          <w:color w:val="000000" w:themeColor="text1"/>
          <w:sz w:val="32"/>
          <w:szCs w:val="32"/>
        </w:rPr>
        <w:t>康复辅助器具基础理论</w:t>
      </w:r>
      <w:r w:rsidRPr="005A1678">
        <w:rPr>
          <w:rFonts w:eastAsia="仿宋_GB2312"/>
          <w:color w:val="000000" w:themeColor="text1"/>
          <w:sz w:val="32"/>
          <w:szCs w:val="32"/>
        </w:rPr>
        <w:lastRenderedPageBreak/>
        <w:t>工艺、元器件及技术研究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941E1">
        <w:rPr>
          <w:rFonts w:eastAsia="仿宋_GB2312"/>
          <w:color w:val="000000" w:themeColor="text1"/>
          <w:sz w:val="32"/>
          <w:szCs w:val="32"/>
        </w:rPr>
        <w:t>B</w:t>
      </w:r>
      <w:r>
        <w:rPr>
          <w:rFonts w:eastAsia="仿宋_GB2312" w:hint="eastAsia"/>
          <w:color w:val="000000" w:themeColor="text1"/>
          <w:sz w:val="32"/>
          <w:szCs w:val="32"/>
        </w:rPr>
        <w:t>3</w:t>
      </w:r>
      <w:r w:rsidRPr="00F941E1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针对临床常见重大疾病（如</w:t>
      </w:r>
      <w:r w:rsidR="00781A3D" w:rsidRPr="00781A3D">
        <w:rPr>
          <w:rFonts w:eastAsia="仿宋_GB2312" w:hint="eastAsia"/>
          <w:color w:val="000000" w:themeColor="text1"/>
          <w:sz w:val="32"/>
          <w:szCs w:val="32"/>
        </w:rPr>
        <w:t>神经发育障碍性疾病、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恶性肿瘤、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心脑血管疾病、代谢性疾病</w:t>
      </w:r>
      <w:r w:rsidRPr="00582C66">
        <w:rPr>
          <w:rFonts w:eastAsia="仿宋_GB2312" w:hint="eastAsia"/>
          <w:color w:val="000000" w:themeColor="text1"/>
          <w:sz w:val="32"/>
          <w:szCs w:val="32"/>
        </w:rPr>
        <w:t>和传染病）治疗性候选药物的发现及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关键技术研究（如</w:t>
      </w:r>
      <w:r w:rsidR="00781A3D" w:rsidRPr="00781A3D">
        <w:rPr>
          <w:rFonts w:eastAsia="仿宋_GB2312" w:hint="eastAsia"/>
          <w:color w:val="000000" w:themeColor="text1"/>
          <w:sz w:val="32"/>
          <w:szCs w:val="32"/>
        </w:rPr>
        <w:t>中药或天然药物活性成分、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蛋白质、抗体与疫苗）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B</w:t>
      </w:r>
      <w:r>
        <w:rPr>
          <w:rFonts w:eastAsia="仿宋_GB2312" w:hint="eastAsia"/>
          <w:color w:val="000000" w:themeColor="text1"/>
          <w:sz w:val="32"/>
          <w:szCs w:val="32"/>
        </w:rPr>
        <w:t>4</w:t>
      </w:r>
      <w:r w:rsidRPr="005A1678">
        <w:rPr>
          <w:rFonts w:eastAsia="仿宋_GB2312"/>
          <w:color w:val="000000" w:themeColor="text1"/>
          <w:sz w:val="32"/>
          <w:szCs w:val="32"/>
        </w:rPr>
        <w:t>干细胞基础与临床应用关键技术研究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</w:p>
    <w:p w:rsidR="003369CE" w:rsidRPr="00582C66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B</w:t>
      </w:r>
      <w:r>
        <w:rPr>
          <w:rFonts w:eastAsia="仿宋_GB2312" w:hint="eastAsia"/>
          <w:color w:val="000000" w:themeColor="text1"/>
          <w:sz w:val="32"/>
          <w:szCs w:val="32"/>
        </w:rPr>
        <w:t>5</w:t>
      </w:r>
      <w:r w:rsidRPr="005A1678">
        <w:rPr>
          <w:rFonts w:eastAsia="仿宋_GB2312"/>
          <w:color w:val="000000" w:themeColor="text1"/>
          <w:sz w:val="32"/>
          <w:szCs w:val="32"/>
        </w:rPr>
        <w:t>重要工业微生物的遗传基础和分子改造策略研究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菌群在生物活动和医药开发中</w:t>
      </w:r>
      <w:r w:rsidRPr="00582C66">
        <w:rPr>
          <w:rFonts w:eastAsia="仿宋_GB2312" w:hint="eastAsia"/>
          <w:color w:val="000000" w:themeColor="text1"/>
          <w:sz w:val="32"/>
          <w:szCs w:val="32"/>
        </w:rPr>
        <w:t>的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作用研究</w:t>
      </w:r>
    </w:p>
    <w:p w:rsidR="003369CE" w:rsidRPr="00582C66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82C66">
        <w:rPr>
          <w:rFonts w:eastAsia="仿宋_GB2312"/>
          <w:color w:val="000000" w:themeColor="text1"/>
          <w:sz w:val="32"/>
          <w:szCs w:val="32"/>
        </w:rPr>
        <w:t>B6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药物新型制剂与质量控制研究</w:t>
      </w:r>
    </w:p>
    <w:p w:rsidR="003369CE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62FE0">
        <w:rPr>
          <w:rFonts w:eastAsia="仿宋_GB2312"/>
          <w:color w:val="000000" w:themeColor="text1"/>
          <w:sz w:val="32"/>
          <w:szCs w:val="32"/>
        </w:rPr>
        <w:t>B7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组分中药基础理论研究与应用</w:t>
      </w:r>
    </w:p>
    <w:p w:rsidR="003369CE" w:rsidRPr="005A1678" w:rsidRDefault="003369CE" w:rsidP="003369CE">
      <w:pPr>
        <w:snapToGrid w:val="0"/>
        <w:spacing w:beforeLines="50" w:before="156" w:line="560" w:lineRule="exact"/>
        <w:ind w:firstLineChars="200" w:firstLine="643"/>
        <w:rPr>
          <w:rFonts w:eastAsia="黑体"/>
          <w:b/>
          <w:bCs/>
          <w:color w:val="000000" w:themeColor="text1"/>
          <w:sz w:val="32"/>
          <w:szCs w:val="32"/>
        </w:rPr>
      </w:pPr>
      <w:r w:rsidRPr="005A1678">
        <w:rPr>
          <w:rFonts w:eastAsia="黑体"/>
          <w:b/>
          <w:bCs/>
          <w:color w:val="000000" w:themeColor="text1"/>
          <w:sz w:val="32"/>
          <w:szCs w:val="32"/>
        </w:rPr>
        <w:t xml:space="preserve">C  </w:t>
      </w:r>
      <w:r w:rsidRPr="005A1678">
        <w:rPr>
          <w:rFonts w:eastAsia="黑体"/>
          <w:b/>
          <w:bCs/>
          <w:color w:val="000000" w:themeColor="text1"/>
          <w:sz w:val="32"/>
          <w:szCs w:val="32"/>
        </w:rPr>
        <w:t>农业与食品领域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3"/>
        <w:rPr>
          <w:rFonts w:eastAsia="仿宋_GB2312"/>
          <w:b/>
          <w:bCs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1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研究目标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针对都市农业和食品领域存在的重大技术瓶颈问题，在作物品质育种和优质生产、动植物遗传育种、健康养殖、功能性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产品</w:t>
      </w:r>
      <w:r w:rsidRPr="00582C66">
        <w:rPr>
          <w:rFonts w:eastAsia="仿宋_GB2312" w:hint="eastAsia"/>
          <w:color w:val="000000" w:themeColor="text1"/>
          <w:sz w:val="32"/>
          <w:szCs w:val="32"/>
        </w:rPr>
        <w:t>生产、农业生态与环境、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农产品物流贮藏、</w:t>
      </w:r>
      <w:r w:rsidRPr="00582C66">
        <w:rPr>
          <w:rFonts w:eastAsia="仿宋_GB2312" w:hint="eastAsia"/>
          <w:color w:val="000000" w:themeColor="text1"/>
          <w:sz w:val="32"/>
          <w:szCs w:val="32"/>
        </w:rPr>
        <w:t>食品营养与安全</w:t>
      </w:r>
      <w:r w:rsidRPr="005A1678">
        <w:rPr>
          <w:rFonts w:eastAsia="仿宋_GB2312"/>
          <w:color w:val="000000" w:themeColor="text1"/>
          <w:sz w:val="32"/>
          <w:szCs w:val="32"/>
        </w:rPr>
        <w:t>领域开展应用基础及前沿技术研究，提高天津市在农业和食品领域的整体创新能力及核心竞争力。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3"/>
        <w:rPr>
          <w:rFonts w:eastAsia="楷体_GB2312"/>
          <w:b/>
          <w:bCs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2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重点资助内容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C1</w:t>
      </w:r>
      <w:r w:rsidR="009D63F3" w:rsidRPr="00781A3D">
        <w:rPr>
          <w:rFonts w:eastAsia="仿宋_GB2312" w:hint="eastAsia"/>
          <w:color w:val="000000" w:themeColor="text1"/>
          <w:sz w:val="32"/>
          <w:szCs w:val="32"/>
        </w:rPr>
        <w:t>重大外来入侵</w:t>
      </w:r>
      <w:r w:rsidR="009D63F3">
        <w:rPr>
          <w:rFonts w:eastAsia="仿宋_GB2312" w:hint="eastAsia"/>
          <w:color w:val="000000" w:themeColor="text1"/>
          <w:sz w:val="32"/>
          <w:szCs w:val="32"/>
        </w:rPr>
        <w:t>生物</w:t>
      </w:r>
      <w:r w:rsidR="009D63F3" w:rsidRPr="00781A3D">
        <w:rPr>
          <w:rFonts w:eastAsia="仿宋_GB2312" w:hint="eastAsia"/>
          <w:color w:val="000000" w:themeColor="text1"/>
          <w:sz w:val="32"/>
          <w:szCs w:val="32"/>
        </w:rPr>
        <w:t>防控技术研究</w:t>
      </w:r>
      <w:r w:rsidR="009D63F3">
        <w:rPr>
          <w:rFonts w:eastAsia="仿宋_GB2312" w:hint="eastAsia"/>
          <w:color w:val="000000" w:themeColor="text1"/>
          <w:sz w:val="32"/>
          <w:szCs w:val="32"/>
        </w:rPr>
        <w:t>；</w:t>
      </w:r>
      <w:r w:rsidRPr="005A1678">
        <w:rPr>
          <w:rFonts w:eastAsia="仿宋_GB2312"/>
          <w:color w:val="000000" w:themeColor="text1"/>
          <w:sz w:val="32"/>
          <w:szCs w:val="32"/>
        </w:rPr>
        <w:t>动植物及食品微生物优异种质资源创新及优质品种、</w:t>
      </w:r>
      <w:r w:rsidR="00781A3D" w:rsidRPr="00781A3D">
        <w:rPr>
          <w:rFonts w:eastAsia="仿宋_GB2312" w:hint="eastAsia"/>
          <w:color w:val="000000" w:themeColor="text1"/>
          <w:sz w:val="32"/>
          <w:szCs w:val="32"/>
        </w:rPr>
        <w:t>菌株选育鉴定、疫病防控与健康养殖、</w:t>
      </w:r>
      <w:r w:rsidRPr="005A1678">
        <w:rPr>
          <w:rFonts w:eastAsia="仿宋_GB2312"/>
          <w:color w:val="000000" w:themeColor="text1"/>
          <w:sz w:val="32"/>
          <w:szCs w:val="32"/>
        </w:rPr>
        <w:t>优质生产</w:t>
      </w:r>
      <w:r>
        <w:rPr>
          <w:rFonts w:eastAsia="仿宋_GB2312" w:hint="eastAsia"/>
          <w:color w:val="000000" w:themeColor="text1"/>
          <w:sz w:val="32"/>
          <w:szCs w:val="32"/>
        </w:rPr>
        <w:t>调控</w:t>
      </w:r>
      <w:r w:rsidRPr="005A1678">
        <w:rPr>
          <w:rFonts w:eastAsia="仿宋_GB2312"/>
          <w:color w:val="000000" w:themeColor="text1"/>
          <w:sz w:val="32"/>
          <w:szCs w:val="32"/>
        </w:rPr>
        <w:t>机理</w:t>
      </w:r>
    </w:p>
    <w:p w:rsidR="003369CE" w:rsidRPr="00582C66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C22646">
        <w:rPr>
          <w:rFonts w:eastAsia="仿宋_GB2312"/>
          <w:color w:val="000000" w:themeColor="text1"/>
          <w:sz w:val="32"/>
          <w:szCs w:val="32"/>
        </w:rPr>
        <w:t>C</w:t>
      </w:r>
      <w:r>
        <w:rPr>
          <w:rFonts w:eastAsia="仿宋_GB2312" w:hint="eastAsia"/>
          <w:color w:val="000000" w:themeColor="text1"/>
          <w:sz w:val="32"/>
          <w:szCs w:val="32"/>
        </w:rPr>
        <w:t>2</w:t>
      </w:r>
      <w:r w:rsidRPr="00C22646"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作物光</w:t>
      </w:r>
      <w:r w:rsidR="00D910E0">
        <w:rPr>
          <w:rFonts w:eastAsia="仿宋_GB2312" w:hint="eastAsia"/>
          <w:color w:val="000000" w:themeColor="text1"/>
          <w:sz w:val="32"/>
          <w:szCs w:val="32"/>
        </w:rPr>
        <w:t>合</w:t>
      </w:r>
      <w:r>
        <w:rPr>
          <w:rFonts w:eastAsia="仿宋_GB2312" w:hint="eastAsia"/>
          <w:color w:val="000000" w:themeColor="text1"/>
          <w:sz w:val="32"/>
          <w:szCs w:val="32"/>
        </w:rPr>
        <w:t>作用、结瘤固氮、作物与微生物互作机制；畜禽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与水产</w:t>
      </w:r>
      <w:r w:rsidRPr="00582C66">
        <w:rPr>
          <w:rFonts w:eastAsia="仿宋_GB2312" w:hint="eastAsia"/>
          <w:color w:val="000000" w:themeColor="text1"/>
          <w:sz w:val="32"/>
          <w:szCs w:val="32"/>
        </w:rPr>
        <w:t>主要生产性状、耐药性性状形成生物学机制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82C66">
        <w:rPr>
          <w:rFonts w:eastAsia="仿宋_GB2312"/>
          <w:color w:val="000000" w:themeColor="text1"/>
          <w:sz w:val="32"/>
          <w:szCs w:val="32"/>
        </w:rPr>
        <w:t xml:space="preserve">C3 </w:t>
      </w:r>
      <w:r w:rsidRPr="00582C66">
        <w:rPr>
          <w:rFonts w:eastAsia="仿宋_GB2312" w:hint="eastAsia"/>
          <w:color w:val="000000" w:themeColor="text1"/>
          <w:sz w:val="32"/>
          <w:szCs w:val="32"/>
        </w:rPr>
        <w:t>农畜产品贮藏与高值化加工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（如多级联产）</w:t>
      </w:r>
      <w:r w:rsidRPr="00582C66">
        <w:rPr>
          <w:rFonts w:eastAsia="仿宋_GB2312" w:hint="eastAsia"/>
          <w:color w:val="000000" w:themeColor="text1"/>
          <w:sz w:val="32"/>
          <w:szCs w:val="32"/>
        </w:rPr>
        <w:t>，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t>食品及农</w:t>
      </w:r>
      <w:r w:rsidRPr="00F62FE0">
        <w:rPr>
          <w:rFonts w:eastAsia="仿宋_GB2312" w:hint="eastAsia"/>
          <w:color w:val="000000" w:themeColor="text1"/>
          <w:sz w:val="32"/>
          <w:szCs w:val="32"/>
        </w:rPr>
        <w:lastRenderedPageBreak/>
        <w:t>畜产品品质裂变及绿色防控技术</w:t>
      </w:r>
    </w:p>
    <w:p w:rsidR="003369CE" w:rsidRDefault="003369CE" w:rsidP="003369CE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C4 </w:t>
      </w:r>
      <w:r w:rsidRPr="005A1678">
        <w:rPr>
          <w:rFonts w:eastAsia="仿宋_GB2312"/>
          <w:color w:val="000000" w:themeColor="text1"/>
          <w:sz w:val="32"/>
          <w:szCs w:val="32"/>
        </w:rPr>
        <w:t>加工过程中</w:t>
      </w:r>
      <w:r>
        <w:rPr>
          <w:rFonts w:eastAsia="仿宋_GB2312" w:hint="eastAsia"/>
          <w:color w:val="000000" w:themeColor="text1"/>
          <w:sz w:val="32"/>
          <w:szCs w:val="32"/>
        </w:rPr>
        <w:t>典型</w:t>
      </w:r>
      <w:r w:rsidRPr="005A1678">
        <w:rPr>
          <w:rFonts w:eastAsia="仿宋_GB2312"/>
          <w:color w:val="000000" w:themeColor="text1"/>
          <w:sz w:val="32"/>
          <w:szCs w:val="32"/>
        </w:rPr>
        <w:t>食品组分变化及相关作用机理研究；</w:t>
      </w:r>
      <w:r w:rsidRPr="005A1678" w:rsidDel="00BB1E3A"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食品及农产品新型危害物检测与控制</w:t>
      </w:r>
    </w:p>
    <w:p w:rsidR="003369CE" w:rsidRPr="005A1678" w:rsidRDefault="003369CE" w:rsidP="003369CE">
      <w:pPr>
        <w:snapToGrid w:val="0"/>
        <w:spacing w:beforeLines="50" w:before="156" w:line="560" w:lineRule="exact"/>
        <w:ind w:firstLineChars="199" w:firstLine="639"/>
        <w:rPr>
          <w:rFonts w:eastAsia="黑体"/>
          <w:b/>
          <w:bCs/>
          <w:color w:val="000000" w:themeColor="text1"/>
          <w:sz w:val="32"/>
          <w:szCs w:val="32"/>
        </w:rPr>
      </w:pPr>
      <w:r w:rsidRPr="005A1678">
        <w:rPr>
          <w:rFonts w:eastAsia="黑体"/>
          <w:b/>
          <w:bCs/>
          <w:color w:val="000000" w:themeColor="text1"/>
          <w:sz w:val="32"/>
          <w:szCs w:val="32"/>
        </w:rPr>
        <w:t xml:space="preserve">D </w:t>
      </w:r>
      <w:r w:rsidRPr="005A1678">
        <w:rPr>
          <w:rFonts w:eastAsia="黑体"/>
          <w:b/>
          <w:bCs/>
          <w:color w:val="000000" w:themeColor="text1"/>
          <w:sz w:val="32"/>
          <w:szCs w:val="32"/>
        </w:rPr>
        <w:t>医学健康领域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3"/>
        <w:rPr>
          <w:rFonts w:eastAsia="仿宋_GB2312"/>
          <w:b/>
          <w:bCs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1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研究目标</w:t>
      </w:r>
    </w:p>
    <w:p w:rsidR="003369CE" w:rsidRDefault="003369CE" w:rsidP="003369CE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针对</w:t>
      </w:r>
      <w:r w:rsidRPr="005A1678">
        <w:rPr>
          <w:rFonts w:eastAsia="仿宋_GB2312"/>
          <w:color w:val="000000" w:themeColor="text1"/>
          <w:sz w:val="32"/>
          <w:szCs w:val="32"/>
        </w:rPr>
        <w:t>严重影响人类健康的感染性、代谢性、遗传性、创伤性、致残性、出生缺陷性</w:t>
      </w:r>
      <w:r w:rsidRPr="005A1678">
        <w:rPr>
          <w:rFonts w:ascii="MS Mincho" w:eastAsia="MS Mincho" w:hAnsi="MS Mincho" w:cs="MS Mincho" w:hint="eastAsia"/>
          <w:color w:val="000000" w:themeColor="text1"/>
          <w:sz w:val="32"/>
          <w:szCs w:val="32"/>
        </w:rPr>
        <w:t>､</w:t>
      </w:r>
      <w:r w:rsidRPr="005A1678">
        <w:rPr>
          <w:rFonts w:eastAsia="仿宋_GB2312"/>
          <w:color w:val="000000" w:themeColor="text1"/>
          <w:sz w:val="32"/>
          <w:szCs w:val="32"/>
        </w:rPr>
        <w:t>运动性、职业性及</w:t>
      </w:r>
      <w:proofErr w:type="gramStart"/>
      <w:r w:rsidRPr="005A1678">
        <w:rPr>
          <w:rFonts w:eastAsia="仿宋_GB2312"/>
          <w:color w:val="000000" w:themeColor="text1"/>
          <w:sz w:val="32"/>
          <w:szCs w:val="32"/>
        </w:rPr>
        <w:t>慢性与</w:t>
      </w:r>
      <w:proofErr w:type="gramEnd"/>
      <w:r w:rsidRPr="005A1678">
        <w:rPr>
          <w:rFonts w:eastAsia="仿宋_GB2312"/>
          <w:color w:val="000000" w:themeColor="text1"/>
          <w:sz w:val="32"/>
          <w:szCs w:val="32"/>
        </w:rPr>
        <w:t>老年性疾病的</w:t>
      </w:r>
      <w:r>
        <w:rPr>
          <w:rFonts w:eastAsia="仿宋_GB2312" w:hint="eastAsia"/>
          <w:color w:val="000000" w:themeColor="text1"/>
          <w:sz w:val="32"/>
          <w:szCs w:val="32"/>
        </w:rPr>
        <w:t>预防、</w:t>
      </w:r>
      <w:r w:rsidRPr="005A1678">
        <w:rPr>
          <w:rFonts w:eastAsia="仿宋_GB2312"/>
          <w:color w:val="000000" w:themeColor="text1"/>
          <w:sz w:val="32"/>
          <w:szCs w:val="32"/>
        </w:rPr>
        <w:t>诊断和治疗，</w:t>
      </w:r>
      <w:r>
        <w:rPr>
          <w:rFonts w:eastAsia="仿宋_GB2312"/>
          <w:color w:val="000000" w:themeColor="text1"/>
          <w:sz w:val="32"/>
          <w:szCs w:val="32"/>
        </w:rPr>
        <w:t>依托大型专科或综合医院</w:t>
      </w:r>
      <w:r>
        <w:rPr>
          <w:rFonts w:eastAsia="仿宋_GB2312" w:hint="eastAsia"/>
          <w:color w:val="000000" w:themeColor="text1"/>
          <w:sz w:val="32"/>
          <w:szCs w:val="32"/>
        </w:rPr>
        <w:t>、</w:t>
      </w:r>
      <w:r w:rsidRPr="008E6438">
        <w:rPr>
          <w:rFonts w:eastAsia="仿宋_GB2312" w:hint="eastAsia"/>
          <w:color w:val="000000" w:themeColor="text1"/>
          <w:sz w:val="32"/>
          <w:szCs w:val="32"/>
        </w:rPr>
        <w:t>高校</w:t>
      </w:r>
      <w:r>
        <w:rPr>
          <w:rFonts w:eastAsia="仿宋_GB2312" w:hint="eastAsia"/>
          <w:color w:val="000000" w:themeColor="text1"/>
          <w:sz w:val="32"/>
          <w:szCs w:val="32"/>
        </w:rPr>
        <w:t>及</w:t>
      </w:r>
      <w:r w:rsidRPr="008E6438">
        <w:rPr>
          <w:rFonts w:eastAsia="仿宋_GB2312" w:hint="eastAsia"/>
          <w:color w:val="000000" w:themeColor="text1"/>
          <w:sz w:val="32"/>
          <w:szCs w:val="32"/>
        </w:rPr>
        <w:t>研究</w:t>
      </w:r>
      <w:r>
        <w:rPr>
          <w:rFonts w:eastAsia="仿宋_GB2312" w:hint="eastAsia"/>
          <w:color w:val="000000" w:themeColor="text1"/>
          <w:sz w:val="32"/>
          <w:szCs w:val="32"/>
        </w:rPr>
        <w:t>机构，</w:t>
      </w:r>
      <w:r>
        <w:rPr>
          <w:rFonts w:eastAsia="仿宋_GB2312"/>
          <w:color w:val="000000" w:themeColor="text1"/>
          <w:sz w:val="32"/>
          <w:szCs w:val="32"/>
        </w:rPr>
        <w:t>联合高资质第三方检验检测机构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 w:rsidRPr="005A1678">
        <w:rPr>
          <w:rFonts w:eastAsia="仿宋_GB2312"/>
          <w:color w:val="000000" w:themeColor="text1"/>
          <w:sz w:val="32"/>
          <w:szCs w:val="32"/>
        </w:rPr>
        <w:t>开展</w:t>
      </w:r>
      <w:r>
        <w:rPr>
          <w:rFonts w:eastAsia="仿宋_GB2312" w:hint="eastAsia"/>
          <w:color w:val="000000" w:themeColor="text1"/>
          <w:sz w:val="32"/>
          <w:szCs w:val="32"/>
        </w:rPr>
        <w:t>真实世界、</w:t>
      </w:r>
      <w:r w:rsidRPr="005A1678">
        <w:rPr>
          <w:rFonts w:eastAsia="仿宋_GB2312"/>
          <w:color w:val="000000" w:themeColor="text1"/>
          <w:sz w:val="32"/>
          <w:szCs w:val="32"/>
        </w:rPr>
        <w:t>大样本队列人群、临床与基础相结合的转化应用研究。结合现代生命科学理念</w:t>
      </w:r>
      <w:r w:rsidRPr="005A1678">
        <w:rPr>
          <w:rFonts w:ascii="MS Mincho" w:eastAsia="MS Mincho" w:hAnsi="MS Mincho" w:cs="MS Mincho" w:hint="eastAsia"/>
          <w:color w:val="000000" w:themeColor="text1"/>
          <w:sz w:val="32"/>
          <w:szCs w:val="32"/>
        </w:rPr>
        <w:t>､</w:t>
      </w:r>
      <w:r w:rsidRPr="005A1678">
        <w:rPr>
          <w:rFonts w:eastAsia="仿宋_GB2312"/>
          <w:color w:val="000000" w:themeColor="text1"/>
          <w:sz w:val="32"/>
          <w:szCs w:val="32"/>
        </w:rPr>
        <w:t>前沿生物技术及其未来发展方向，深入阐述疾病发生原理及驱动因素、</w:t>
      </w:r>
      <w:r>
        <w:rPr>
          <w:rFonts w:eastAsia="仿宋_GB2312" w:hint="eastAsia"/>
          <w:color w:val="000000" w:themeColor="text1"/>
          <w:sz w:val="32"/>
          <w:szCs w:val="32"/>
        </w:rPr>
        <w:t>对重大疾病进行风险评估，</w:t>
      </w:r>
      <w:r w:rsidRPr="005A1678">
        <w:rPr>
          <w:rFonts w:eastAsia="仿宋_GB2312"/>
          <w:color w:val="000000" w:themeColor="text1"/>
          <w:sz w:val="32"/>
          <w:szCs w:val="32"/>
        </w:rPr>
        <w:t>探寻预防策略和</w:t>
      </w:r>
      <w:r>
        <w:rPr>
          <w:rFonts w:eastAsia="仿宋_GB2312" w:hint="eastAsia"/>
          <w:color w:val="000000" w:themeColor="text1"/>
          <w:sz w:val="32"/>
          <w:szCs w:val="32"/>
        </w:rPr>
        <w:t>各种生物标志物</w:t>
      </w:r>
      <w:r w:rsidRPr="005A1678">
        <w:rPr>
          <w:rFonts w:eastAsia="仿宋_GB2312"/>
          <w:color w:val="000000" w:themeColor="text1"/>
          <w:sz w:val="32"/>
          <w:szCs w:val="32"/>
        </w:rPr>
        <w:t>，</w:t>
      </w:r>
      <w:r>
        <w:rPr>
          <w:rFonts w:eastAsia="仿宋_GB2312" w:hint="eastAsia"/>
          <w:color w:val="000000" w:themeColor="text1"/>
          <w:sz w:val="32"/>
          <w:szCs w:val="32"/>
        </w:rPr>
        <w:t>开展预防、诊断及</w:t>
      </w:r>
      <w:r w:rsidRPr="005A1678">
        <w:rPr>
          <w:rFonts w:eastAsia="仿宋_GB2312"/>
          <w:color w:val="000000" w:themeColor="text1"/>
          <w:sz w:val="32"/>
          <w:szCs w:val="32"/>
        </w:rPr>
        <w:t>治疗手段和适用</w:t>
      </w:r>
      <w:r>
        <w:rPr>
          <w:rFonts w:eastAsia="仿宋_GB2312" w:hint="eastAsia"/>
          <w:color w:val="000000" w:themeColor="text1"/>
          <w:sz w:val="32"/>
          <w:szCs w:val="32"/>
        </w:rPr>
        <w:t>性</w:t>
      </w:r>
      <w:r w:rsidRPr="005A1678">
        <w:rPr>
          <w:rFonts w:eastAsia="仿宋_GB2312"/>
          <w:color w:val="000000" w:themeColor="text1"/>
          <w:sz w:val="32"/>
          <w:szCs w:val="32"/>
        </w:rPr>
        <w:t>技术</w:t>
      </w:r>
      <w:r>
        <w:rPr>
          <w:rFonts w:eastAsia="仿宋_GB2312" w:hint="eastAsia"/>
          <w:color w:val="000000" w:themeColor="text1"/>
          <w:sz w:val="32"/>
          <w:szCs w:val="32"/>
        </w:rPr>
        <w:t>研究</w:t>
      </w:r>
      <w:r w:rsidRPr="005A1678">
        <w:rPr>
          <w:rFonts w:eastAsia="仿宋_GB2312"/>
          <w:color w:val="000000" w:themeColor="text1"/>
          <w:sz w:val="32"/>
          <w:szCs w:val="32"/>
        </w:rPr>
        <w:t>，切实提高对重大与恶性疾病的理论认识和精准医疗水平。</w:t>
      </w:r>
    </w:p>
    <w:p w:rsidR="003369CE" w:rsidRPr="00146590" w:rsidRDefault="003369CE" w:rsidP="003369CE">
      <w:pPr>
        <w:widowControl/>
        <w:snapToGrid w:val="0"/>
        <w:spacing w:line="560" w:lineRule="exact"/>
        <w:ind w:firstLineChars="200" w:firstLine="643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2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重点资助内容</w:t>
      </w:r>
    </w:p>
    <w:p w:rsidR="003369CE" w:rsidRPr="00261266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941E1">
        <w:rPr>
          <w:rFonts w:eastAsia="仿宋_GB2312"/>
          <w:color w:val="000000" w:themeColor="text1"/>
          <w:sz w:val="32"/>
          <w:szCs w:val="32"/>
        </w:rPr>
        <w:t xml:space="preserve">D1 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重大常见疾病的</w:t>
      </w:r>
      <w:r w:rsidRPr="005A1678">
        <w:rPr>
          <w:rFonts w:eastAsia="仿宋_GB2312"/>
          <w:color w:val="000000" w:themeColor="text1"/>
          <w:sz w:val="32"/>
          <w:szCs w:val="32"/>
        </w:rPr>
        <w:t>精准诊疗</w:t>
      </w:r>
      <w:r>
        <w:rPr>
          <w:rFonts w:eastAsia="仿宋_GB2312"/>
          <w:color w:val="000000" w:themeColor="text1"/>
          <w:sz w:val="32"/>
          <w:szCs w:val="32"/>
        </w:rPr>
        <w:t>、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新型生物靶点及生物标志物的发现</w:t>
      </w:r>
      <w:r>
        <w:rPr>
          <w:rFonts w:eastAsia="仿宋_GB2312" w:hint="eastAsia"/>
          <w:color w:val="000000" w:themeColor="text1"/>
          <w:sz w:val="32"/>
          <w:szCs w:val="32"/>
        </w:rPr>
        <w:t>、评价及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转化</w:t>
      </w:r>
      <w:r>
        <w:rPr>
          <w:rFonts w:eastAsia="仿宋_GB2312" w:hint="eastAsia"/>
          <w:color w:val="000000" w:themeColor="text1"/>
          <w:sz w:val="32"/>
          <w:szCs w:val="32"/>
        </w:rPr>
        <w:t>研究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61266">
        <w:rPr>
          <w:rFonts w:eastAsia="仿宋_GB2312"/>
          <w:color w:val="000000" w:themeColor="text1"/>
          <w:sz w:val="32"/>
          <w:szCs w:val="32"/>
        </w:rPr>
        <w:t xml:space="preserve">D2 </w:t>
      </w:r>
      <w:r w:rsidRPr="00261266">
        <w:rPr>
          <w:rFonts w:eastAsia="仿宋_GB2312" w:hint="eastAsia"/>
          <w:color w:val="000000" w:themeColor="text1"/>
          <w:sz w:val="32"/>
          <w:szCs w:val="32"/>
        </w:rPr>
        <w:t>重大常见疾病发生与进展的关键分子机制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及免疫异常基础</w:t>
      </w:r>
    </w:p>
    <w:p w:rsidR="003369CE" w:rsidRPr="005A1678" w:rsidRDefault="003369CE" w:rsidP="003369CE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D3</w:t>
      </w:r>
      <w:r w:rsidRPr="005A1678">
        <w:rPr>
          <w:rFonts w:eastAsia="仿宋_GB2312"/>
          <w:color w:val="000000" w:themeColor="text1"/>
          <w:sz w:val="32"/>
          <w:szCs w:val="32"/>
        </w:rPr>
        <w:t>重大常见疾病的预防、诊断、治疗与康复的应用基础与技术</w:t>
      </w:r>
    </w:p>
    <w:p w:rsidR="003369CE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D4</w:t>
      </w:r>
      <w:r w:rsidR="00781A3D" w:rsidRPr="00781A3D">
        <w:rPr>
          <w:rFonts w:eastAsia="仿宋_GB2312" w:hint="eastAsia"/>
          <w:color w:val="000000" w:themeColor="text1"/>
          <w:sz w:val="32"/>
          <w:szCs w:val="32"/>
        </w:rPr>
        <w:t>中医学防治重大常见疾病基础理论、诊疗规律、作用机理研究和诠释</w:t>
      </w:r>
    </w:p>
    <w:p w:rsidR="003369CE" w:rsidRDefault="003369CE" w:rsidP="003369CE">
      <w:pPr>
        <w:widowControl/>
        <w:snapToGrid w:val="0"/>
        <w:spacing w:line="56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D5</w:t>
      </w:r>
      <w:r>
        <w:rPr>
          <w:rFonts w:eastAsia="仿宋_GB2312" w:hint="eastAsia"/>
          <w:color w:val="000000" w:themeColor="text1"/>
          <w:sz w:val="32"/>
          <w:szCs w:val="32"/>
        </w:rPr>
        <w:t>全生命周期</w:t>
      </w:r>
      <w:r w:rsidRPr="0064147A">
        <w:rPr>
          <w:rFonts w:eastAsia="仿宋_GB2312" w:hint="eastAsia"/>
          <w:color w:val="000000" w:themeColor="text1"/>
          <w:sz w:val="32"/>
          <w:szCs w:val="32"/>
        </w:rPr>
        <w:t>健康</w:t>
      </w:r>
      <w:r>
        <w:rPr>
          <w:rFonts w:eastAsia="仿宋_GB2312" w:hint="eastAsia"/>
          <w:color w:val="000000" w:themeColor="text1"/>
          <w:sz w:val="32"/>
          <w:szCs w:val="32"/>
        </w:rPr>
        <w:t>因素</w:t>
      </w:r>
      <w:r w:rsidRPr="0064147A">
        <w:rPr>
          <w:rFonts w:eastAsia="仿宋_GB2312" w:hint="eastAsia"/>
          <w:color w:val="000000" w:themeColor="text1"/>
          <w:sz w:val="32"/>
          <w:szCs w:val="32"/>
        </w:rPr>
        <w:t>的识别</w:t>
      </w:r>
      <w:r>
        <w:rPr>
          <w:rFonts w:eastAsia="仿宋_GB2312" w:hint="eastAsia"/>
          <w:color w:val="000000" w:themeColor="text1"/>
          <w:sz w:val="32"/>
          <w:szCs w:val="32"/>
        </w:rPr>
        <w:t>、监测、管理及控制</w:t>
      </w:r>
    </w:p>
    <w:p w:rsidR="003369CE" w:rsidRPr="005A1678" w:rsidRDefault="003369CE" w:rsidP="003369CE">
      <w:pPr>
        <w:snapToGrid w:val="0"/>
        <w:spacing w:beforeLines="50" w:before="156" w:line="560" w:lineRule="exact"/>
        <w:ind w:firstLineChars="199" w:firstLine="639"/>
        <w:rPr>
          <w:rFonts w:eastAsia="黑体"/>
          <w:b/>
          <w:bCs/>
          <w:color w:val="000000" w:themeColor="text1"/>
          <w:sz w:val="32"/>
          <w:szCs w:val="32"/>
        </w:rPr>
      </w:pPr>
      <w:r w:rsidRPr="005A1678">
        <w:rPr>
          <w:rFonts w:eastAsia="黑体"/>
          <w:b/>
          <w:bCs/>
          <w:color w:val="000000" w:themeColor="text1"/>
          <w:sz w:val="32"/>
          <w:szCs w:val="32"/>
        </w:rPr>
        <w:lastRenderedPageBreak/>
        <w:t xml:space="preserve">E </w:t>
      </w:r>
      <w:r w:rsidRPr="005A1678">
        <w:rPr>
          <w:rFonts w:eastAsia="黑体"/>
          <w:b/>
          <w:bCs/>
          <w:color w:val="000000" w:themeColor="text1"/>
          <w:sz w:val="32"/>
          <w:szCs w:val="32"/>
        </w:rPr>
        <w:t>新材料领域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3"/>
        <w:rPr>
          <w:rFonts w:eastAsia="仿宋_GB2312"/>
          <w:b/>
          <w:bCs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1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研究目标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通过本领域资助，力求突破现代材料设计、评价、表征和先进制备与加工方面的科学问题和前沿技术问题，获得一批具有原始创新性的原理和核心技术，引领我市新材料产业的发展。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3"/>
        <w:rPr>
          <w:rFonts w:eastAsia="楷体_GB2312"/>
          <w:b/>
          <w:bCs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2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重点资助内容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E1 </w:t>
      </w:r>
      <w:r w:rsidRPr="005A1678">
        <w:rPr>
          <w:rFonts w:eastAsia="仿宋_GB2312"/>
          <w:color w:val="000000" w:themeColor="text1"/>
          <w:sz w:val="32"/>
          <w:szCs w:val="32"/>
        </w:rPr>
        <w:t>新型高性能聚合物、</w:t>
      </w:r>
      <w:r>
        <w:rPr>
          <w:rFonts w:eastAsia="仿宋_GB2312" w:hint="eastAsia"/>
          <w:color w:val="000000" w:themeColor="text1"/>
          <w:sz w:val="32"/>
          <w:szCs w:val="32"/>
        </w:rPr>
        <w:t>先进</w:t>
      </w:r>
      <w:r w:rsidRPr="005A1678">
        <w:rPr>
          <w:rFonts w:eastAsia="仿宋_GB2312"/>
          <w:color w:val="000000" w:themeColor="text1"/>
          <w:sz w:val="32"/>
          <w:szCs w:val="32"/>
        </w:rPr>
        <w:t>复合材料与轻质材料</w:t>
      </w:r>
    </w:p>
    <w:p w:rsidR="003369CE" w:rsidRPr="00245A09" w:rsidRDefault="003369CE" w:rsidP="003369CE">
      <w:pPr>
        <w:snapToGrid w:val="0"/>
        <w:spacing w:line="560" w:lineRule="exac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E2</w:t>
      </w:r>
      <w:r w:rsidR="00781A3D" w:rsidRPr="00781A3D">
        <w:rPr>
          <w:rFonts w:eastAsia="仿宋_GB2312" w:hint="eastAsia"/>
          <w:color w:val="000000" w:themeColor="text1"/>
          <w:sz w:val="32"/>
          <w:szCs w:val="32"/>
        </w:rPr>
        <w:t>战略性先进功能材料、催化材料、分离材料、智能材料、超导材料、低维材料</w:t>
      </w:r>
    </w:p>
    <w:p w:rsidR="003369CE" w:rsidRPr="005A1678" w:rsidRDefault="003369CE" w:rsidP="003369CE">
      <w:pPr>
        <w:snapToGrid w:val="0"/>
        <w:spacing w:line="560" w:lineRule="exact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    E3 </w:t>
      </w:r>
      <w:r w:rsidRPr="005A1678">
        <w:rPr>
          <w:rFonts w:eastAsia="仿宋_GB2312"/>
          <w:color w:val="000000" w:themeColor="text1"/>
          <w:sz w:val="32"/>
          <w:szCs w:val="32"/>
        </w:rPr>
        <w:t>生物材料</w:t>
      </w:r>
      <w:r>
        <w:rPr>
          <w:rFonts w:eastAsia="仿宋_GB2312" w:hint="eastAsia"/>
          <w:color w:val="000000" w:themeColor="text1"/>
          <w:sz w:val="32"/>
          <w:szCs w:val="32"/>
        </w:rPr>
        <w:t>和医用材料</w:t>
      </w:r>
    </w:p>
    <w:p w:rsidR="003369CE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 xml:space="preserve">E4 </w:t>
      </w:r>
      <w:r w:rsidRPr="005A1678">
        <w:rPr>
          <w:rFonts w:eastAsia="仿宋_GB2312"/>
          <w:color w:val="000000" w:themeColor="text1"/>
          <w:sz w:val="32"/>
          <w:szCs w:val="32"/>
        </w:rPr>
        <w:t>先进材料的设计、制备、</w:t>
      </w:r>
      <w:r>
        <w:rPr>
          <w:rFonts w:eastAsia="仿宋_GB2312" w:hint="eastAsia"/>
          <w:color w:val="000000" w:themeColor="text1"/>
          <w:sz w:val="32"/>
          <w:szCs w:val="32"/>
        </w:rPr>
        <w:t>表征、</w:t>
      </w:r>
      <w:r w:rsidRPr="005A1678">
        <w:rPr>
          <w:rFonts w:eastAsia="仿宋_GB2312"/>
          <w:color w:val="000000" w:themeColor="text1"/>
          <w:sz w:val="32"/>
          <w:szCs w:val="32"/>
        </w:rPr>
        <w:t>连接、加工与性能评价</w:t>
      </w:r>
    </w:p>
    <w:p w:rsidR="003369CE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941E1">
        <w:rPr>
          <w:rFonts w:eastAsia="仿宋_GB2312"/>
          <w:color w:val="000000" w:themeColor="text1"/>
          <w:sz w:val="32"/>
          <w:szCs w:val="32"/>
        </w:rPr>
        <w:t xml:space="preserve">E5 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绝缘电子材料</w:t>
      </w:r>
      <w:r>
        <w:rPr>
          <w:rFonts w:eastAsia="仿宋_GB2312" w:hint="eastAsia"/>
          <w:color w:val="000000" w:themeColor="text1"/>
          <w:sz w:val="32"/>
          <w:szCs w:val="32"/>
        </w:rPr>
        <w:t>、柔性电子材料与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可降解电子材料</w:t>
      </w:r>
    </w:p>
    <w:p w:rsidR="003369CE" w:rsidRPr="005A1678" w:rsidRDefault="003369CE" w:rsidP="003369CE">
      <w:pPr>
        <w:snapToGrid w:val="0"/>
        <w:spacing w:beforeLines="50" w:before="156" w:line="560" w:lineRule="exact"/>
        <w:ind w:firstLine="601"/>
        <w:rPr>
          <w:rFonts w:eastAsia="黑体"/>
          <w:b/>
          <w:bCs/>
          <w:color w:val="000000" w:themeColor="text1"/>
          <w:sz w:val="32"/>
          <w:szCs w:val="32"/>
        </w:rPr>
      </w:pPr>
      <w:r w:rsidRPr="005A1678">
        <w:rPr>
          <w:rFonts w:eastAsia="黑体"/>
          <w:b/>
          <w:bCs/>
          <w:color w:val="000000" w:themeColor="text1"/>
          <w:sz w:val="32"/>
          <w:szCs w:val="32"/>
        </w:rPr>
        <w:t xml:space="preserve">F </w:t>
      </w:r>
      <w:r w:rsidRPr="005A1678">
        <w:rPr>
          <w:rFonts w:eastAsia="黑体"/>
          <w:b/>
          <w:bCs/>
          <w:color w:val="000000" w:themeColor="text1"/>
          <w:sz w:val="32"/>
          <w:szCs w:val="32"/>
        </w:rPr>
        <w:t>先进制造领域</w:t>
      </w:r>
    </w:p>
    <w:p w:rsidR="003369CE" w:rsidRPr="005A1678" w:rsidRDefault="003369CE" w:rsidP="003369CE">
      <w:pPr>
        <w:snapToGrid w:val="0"/>
        <w:spacing w:line="560" w:lineRule="exact"/>
        <w:ind w:firstLine="600"/>
        <w:rPr>
          <w:rFonts w:eastAsia="仿宋_GB2312"/>
          <w:b/>
          <w:bCs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1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研究目标</w:t>
      </w:r>
    </w:p>
    <w:p w:rsidR="003369CE" w:rsidRPr="005A1678" w:rsidRDefault="003369CE" w:rsidP="003369CE">
      <w:pPr>
        <w:snapToGrid w:val="0"/>
        <w:spacing w:line="560" w:lineRule="exact"/>
        <w:ind w:firstLine="60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通过资助，解决我市智能制造、先进加工和自动化技术产业发展过程中</w:t>
      </w:r>
      <w:r>
        <w:rPr>
          <w:rFonts w:eastAsia="仿宋_GB2312" w:hint="eastAsia"/>
          <w:color w:val="000000" w:themeColor="text1"/>
          <w:sz w:val="32"/>
          <w:szCs w:val="32"/>
        </w:rPr>
        <w:t>有关设计、制造、控制、检测等环节的</w:t>
      </w:r>
      <w:r w:rsidRPr="005A1678">
        <w:rPr>
          <w:rFonts w:eastAsia="仿宋_GB2312"/>
          <w:color w:val="000000" w:themeColor="text1"/>
          <w:sz w:val="32"/>
          <w:szCs w:val="32"/>
        </w:rPr>
        <w:t>关键</w:t>
      </w:r>
      <w:r>
        <w:rPr>
          <w:rFonts w:eastAsia="仿宋_GB2312" w:hint="eastAsia"/>
          <w:color w:val="000000" w:themeColor="text1"/>
          <w:sz w:val="32"/>
          <w:szCs w:val="32"/>
        </w:rPr>
        <w:t>科学</w:t>
      </w:r>
      <w:r w:rsidRPr="005A1678">
        <w:rPr>
          <w:rFonts w:eastAsia="仿宋_GB2312"/>
          <w:color w:val="000000" w:themeColor="text1"/>
          <w:sz w:val="32"/>
          <w:szCs w:val="32"/>
        </w:rPr>
        <w:t>问题和前沿技术问题，取得一批在国内外产生</w:t>
      </w:r>
      <w:r>
        <w:rPr>
          <w:rFonts w:eastAsia="仿宋_GB2312" w:hint="eastAsia"/>
          <w:color w:val="000000" w:themeColor="text1"/>
          <w:sz w:val="32"/>
          <w:szCs w:val="32"/>
        </w:rPr>
        <w:t>重要</w:t>
      </w:r>
      <w:r w:rsidRPr="005A1678">
        <w:rPr>
          <w:rFonts w:eastAsia="仿宋_GB2312"/>
          <w:color w:val="000000" w:themeColor="text1"/>
          <w:sz w:val="32"/>
          <w:szCs w:val="32"/>
        </w:rPr>
        <w:t>影响的创新成果。</w:t>
      </w:r>
    </w:p>
    <w:p w:rsidR="003369CE" w:rsidRPr="005A1678" w:rsidRDefault="003369CE" w:rsidP="003369CE">
      <w:pPr>
        <w:snapToGrid w:val="0"/>
        <w:spacing w:line="560" w:lineRule="exact"/>
        <w:ind w:firstLine="600"/>
        <w:rPr>
          <w:rFonts w:eastAsia="仿宋_GB2312"/>
          <w:b/>
          <w:bCs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2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重点资助内容</w:t>
      </w:r>
    </w:p>
    <w:p w:rsidR="003369CE" w:rsidRDefault="003369CE" w:rsidP="003369CE">
      <w:pPr>
        <w:snapToGrid w:val="0"/>
        <w:spacing w:line="560" w:lineRule="exact"/>
        <w:ind w:left="2" w:firstLineChars="177" w:firstLine="566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F1</w:t>
      </w:r>
      <w:r>
        <w:rPr>
          <w:rFonts w:eastAsia="仿宋_GB2312" w:hint="eastAsia"/>
          <w:color w:val="000000" w:themeColor="text1"/>
          <w:sz w:val="32"/>
          <w:szCs w:val="32"/>
        </w:rPr>
        <w:t>复杂机电系统设计理论与方法</w:t>
      </w:r>
    </w:p>
    <w:p w:rsidR="003369CE" w:rsidRPr="005A1678" w:rsidRDefault="003369CE" w:rsidP="003369CE">
      <w:pPr>
        <w:snapToGrid w:val="0"/>
        <w:spacing w:line="560" w:lineRule="exact"/>
        <w:ind w:left="2" w:firstLineChars="177" w:firstLine="566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F2</w:t>
      </w:r>
      <w:r w:rsidRPr="005A1678">
        <w:rPr>
          <w:rFonts w:eastAsia="仿宋_GB2312"/>
          <w:color w:val="000000" w:themeColor="text1"/>
          <w:sz w:val="32"/>
          <w:szCs w:val="32"/>
        </w:rPr>
        <w:t>高精度智能化、网络化生产过程、系统及装备设计与控制</w:t>
      </w:r>
    </w:p>
    <w:p w:rsidR="003369CE" w:rsidRPr="005A1678" w:rsidRDefault="003369CE" w:rsidP="003369CE">
      <w:pPr>
        <w:snapToGrid w:val="0"/>
        <w:spacing w:line="560" w:lineRule="exact"/>
        <w:ind w:leftChars="271" w:left="1238" w:hangingChars="209" w:hanging="669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F</w:t>
      </w:r>
      <w:r>
        <w:rPr>
          <w:rFonts w:eastAsia="仿宋_GB2312"/>
          <w:color w:val="000000" w:themeColor="text1"/>
          <w:sz w:val="32"/>
          <w:szCs w:val="32"/>
        </w:rPr>
        <w:t>3</w:t>
      </w:r>
      <w:r w:rsidRPr="005A1678">
        <w:rPr>
          <w:rFonts w:eastAsia="仿宋_GB2312"/>
          <w:color w:val="000000" w:themeColor="text1"/>
          <w:w w:val="90"/>
          <w:sz w:val="32"/>
          <w:szCs w:val="32"/>
        </w:rPr>
        <w:t>复杂生产过程、系统与装备的建模、检测、诊断与控制</w:t>
      </w:r>
    </w:p>
    <w:p w:rsidR="003369CE" w:rsidRDefault="003369CE" w:rsidP="003369CE">
      <w:pPr>
        <w:snapToGrid w:val="0"/>
        <w:spacing w:line="560" w:lineRule="exact"/>
        <w:ind w:firstLine="567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F</w:t>
      </w:r>
      <w:r>
        <w:rPr>
          <w:rFonts w:eastAsia="仿宋_GB2312" w:hint="eastAsia"/>
          <w:color w:val="000000" w:themeColor="text1"/>
          <w:sz w:val="32"/>
          <w:szCs w:val="32"/>
        </w:rPr>
        <w:t>4</w:t>
      </w:r>
      <w:r w:rsidR="00781A3D" w:rsidRPr="00781A3D">
        <w:rPr>
          <w:rFonts w:eastAsia="仿宋_GB2312" w:hint="eastAsia"/>
          <w:color w:val="000000" w:themeColor="text1"/>
          <w:sz w:val="32"/>
          <w:szCs w:val="32"/>
        </w:rPr>
        <w:t>重大机械装备可靠性设计及保障技术；微型机械设计与</w:t>
      </w:r>
      <w:r w:rsidR="00781A3D" w:rsidRPr="00781A3D">
        <w:rPr>
          <w:rFonts w:eastAsia="仿宋_GB2312" w:hint="eastAsia"/>
          <w:color w:val="000000" w:themeColor="text1"/>
          <w:sz w:val="32"/>
          <w:szCs w:val="32"/>
        </w:rPr>
        <w:lastRenderedPageBreak/>
        <w:t>制造技术；先进材料与复杂零部件加工制造技术；</w:t>
      </w:r>
      <w:proofErr w:type="gramStart"/>
      <w:r w:rsidR="00781A3D" w:rsidRPr="00781A3D">
        <w:rPr>
          <w:rFonts w:eastAsia="仿宋_GB2312" w:hint="eastAsia"/>
          <w:color w:val="000000" w:themeColor="text1"/>
          <w:sz w:val="32"/>
          <w:szCs w:val="32"/>
        </w:rPr>
        <w:t>增材制造</w:t>
      </w:r>
      <w:proofErr w:type="gramEnd"/>
      <w:r w:rsidR="00781A3D" w:rsidRPr="00781A3D">
        <w:rPr>
          <w:rFonts w:eastAsia="仿宋_GB2312" w:hint="eastAsia"/>
          <w:color w:val="000000" w:themeColor="text1"/>
          <w:sz w:val="32"/>
          <w:szCs w:val="32"/>
        </w:rPr>
        <w:t>技术及装备；增减材复合制造技术</w:t>
      </w:r>
    </w:p>
    <w:p w:rsidR="003369CE" w:rsidRDefault="003369CE" w:rsidP="003369CE">
      <w:pPr>
        <w:snapToGrid w:val="0"/>
        <w:spacing w:line="560" w:lineRule="exact"/>
        <w:ind w:firstLine="567"/>
        <w:rPr>
          <w:rFonts w:eastAsia="仿宋_GB2312"/>
          <w:b/>
          <w:color w:val="FF0000"/>
          <w:sz w:val="32"/>
          <w:szCs w:val="32"/>
        </w:rPr>
      </w:pPr>
      <w:r w:rsidRPr="008E6438">
        <w:rPr>
          <w:rFonts w:eastAsia="仿宋_GB2312" w:hint="eastAsia"/>
          <w:color w:val="000000" w:themeColor="text1"/>
          <w:sz w:val="32"/>
          <w:szCs w:val="32"/>
        </w:rPr>
        <w:t>F</w:t>
      </w:r>
      <w:r>
        <w:rPr>
          <w:rFonts w:eastAsia="仿宋_GB2312" w:hint="eastAsia"/>
          <w:color w:val="000000" w:themeColor="text1"/>
          <w:sz w:val="32"/>
          <w:szCs w:val="32"/>
        </w:rPr>
        <w:t>5</w:t>
      </w:r>
      <w:r w:rsidRPr="008E6438">
        <w:rPr>
          <w:rFonts w:eastAsia="仿宋_GB2312" w:hint="eastAsia"/>
          <w:color w:val="000000" w:themeColor="text1"/>
          <w:sz w:val="32"/>
          <w:szCs w:val="32"/>
        </w:rPr>
        <w:t>：高端装备制造中的关键技术和前沿技术</w:t>
      </w:r>
    </w:p>
    <w:p w:rsidR="003369CE" w:rsidRPr="005A1678" w:rsidRDefault="003369CE" w:rsidP="003369CE">
      <w:pPr>
        <w:snapToGrid w:val="0"/>
        <w:spacing w:beforeLines="50" w:before="156" w:line="560" w:lineRule="exact"/>
        <w:ind w:firstLineChars="199" w:firstLine="639"/>
        <w:rPr>
          <w:rFonts w:eastAsia="黑体"/>
          <w:b/>
          <w:bCs/>
          <w:color w:val="000000" w:themeColor="text1"/>
          <w:sz w:val="32"/>
          <w:szCs w:val="32"/>
        </w:rPr>
      </w:pPr>
      <w:r w:rsidRPr="005A1678">
        <w:rPr>
          <w:rFonts w:eastAsia="黑体"/>
          <w:b/>
          <w:bCs/>
          <w:color w:val="000000" w:themeColor="text1"/>
          <w:sz w:val="32"/>
          <w:szCs w:val="32"/>
        </w:rPr>
        <w:t xml:space="preserve">G </w:t>
      </w:r>
      <w:r w:rsidRPr="005A1678">
        <w:rPr>
          <w:rFonts w:eastAsia="黑体"/>
          <w:b/>
          <w:bCs/>
          <w:color w:val="000000" w:themeColor="text1"/>
          <w:sz w:val="32"/>
          <w:szCs w:val="32"/>
        </w:rPr>
        <w:t>城建与环境领域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3"/>
        <w:rPr>
          <w:rFonts w:eastAsia="楷体_GB2312"/>
          <w:b/>
          <w:bCs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1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研究目标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通过本领域项目资助，解决天津市城市建设、资源高效循环利用</w:t>
      </w:r>
      <w:r>
        <w:rPr>
          <w:rFonts w:eastAsia="仿宋_GB2312"/>
          <w:color w:val="000000" w:themeColor="text1"/>
          <w:sz w:val="32"/>
          <w:szCs w:val="32"/>
        </w:rPr>
        <w:t>、</w:t>
      </w:r>
      <w:r w:rsidRPr="005A1678">
        <w:rPr>
          <w:rFonts w:eastAsia="仿宋_GB2312"/>
          <w:color w:val="000000" w:themeColor="text1"/>
          <w:sz w:val="32"/>
          <w:szCs w:val="32"/>
        </w:rPr>
        <w:t>工业安全、</w:t>
      </w:r>
      <w:r>
        <w:rPr>
          <w:rFonts w:eastAsia="仿宋_GB2312" w:hint="eastAsia"/>
          <w:color w:val="000000" w:themeColor="text1"/>
          <w:sz w:val="32"/>
          <w:szCs w:val="32"/>
        </w:rPr>
        <w:t>生态</w:t>
      </w:r>
      <w:r w:rsidRPr="005A1678">
        <w:rPr>
          <w:rFonts w:eastAsia="仿宋_GB2312"/>
          <w:color w:val="000000" w:themeColor="text1"/>
          <w:sz w:val="32"/>
          <w:szCs w:val="32"/>
        </w:rPr>
        <w:t>环境保护、海洋环境治理的关键科学问题，为城市可持续发展提供技术支撑。</w:t>
      </w:r>
    </w:p>
    <w:p w:rsidR="003369CE" w:rsidRPr="005A1678" w:rsidRDefault="003369CE" w:rsidP="003369CE">
      <w:pPr>
        <w:snapToGrid w:val="0"/>
        <w:spacing w:line="560" w:lineRule="exact"/>
        <w:ind w:firstLineChars="200" w:firstLine="643"/>
        <w:rPr>
          <w:rFonts w:eastAsia="仿宋_GB2312"/>
          <w:b/>
          <w:bCs/>
          <w:color w:val="000000" w:themeColor="text1"/>
          <w:sz w:val="32"/>
          <w:szCs w:val="32"/>
        </w:rPr>
      </w:pP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2</w:t>
      </w:r>
      <w:r w:rsidRPr="005A1678">
        <w:rPr>
          <w:rFonts w:eastAsia="仿宋_GB2312"/>
          <w:b/>
          <w:bCs/>
          <w:color w:val="000000" w:themeColor="text1"/>
          <w:sz w:val="32"/>
          <w:szCs w:val="32"/>
        </w:rPr>
        <w:t>．</w:t>
      </w:r>
      <w:r w:rsidRPr="005A1678">
        <w:rPr>
          <w:rFonts w:eastAsia="楷体_GB2312"/>
          <w:b/>
          <w:bCs/>
          <w:color w:val="000000" w:themeColor="text1"/>
          <w:sz w:val="32"/>
          <w:szCs w:val="32"/>
        </w:rPr>
        <w:t>重点资助内容</w:t>
      </w:r>
    </w:p>
    <w:p w:rsidR="003369CE" w:rsidRPr="005A1678" w:rsidRDefault="003369CE" w:rsidP="003369CE">
      <w:pPr>
        <w:snapToGrid w:val="0"/>
        <w:spacing w:line="560" w:lineRule="exact"/>
        <w:ind w:left="150"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G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 w:rsidRPr="005A1678">
        <w:rPr>
          <w:rFonts w:eastAsia="仿宋_GB2312"/>
          <w:color w:val="000000" w:themeColor="text1"/>
          <w:sz w:val="32"/>
          <w:szCs w:val="32"/>
        </w:rPr>
        <w:t>城市重大基础设施、</w:t>
      </w:r>
      <w:r>
        <w:rPr>
          <w:rFonts w:eastAsia="仿宋_GB2312" w:hint="eastAsia"/>
          <w:color w:val="000000" w:themeColor="text1"/>
          <w:sz w:val="32"/>
          <w:szCs w:val="32"/>
        </w:rPr>
        <w:t>新</w:t>
      </w:r>
      <w:r w:rsidRPr="005A1678">
        <w:rPr>
          <w:rFonts w:eastAsia="仿宋_GB2312"/>
          <w:color w:val="000000" w:themeColor="text1"/>
          <w:sz w:val="32"/>
          <w:szCs w:val="32"/>
        </w:rPr>
        <w:t>型复杂工程结构设计理论和安全关键技术</w:t>
      </w:r>
    </w:p>
    <w:p w:rsidR="003369CE" w:rsidRPr="00D01322" w:rsidRDefault="003369CE" w:rsidP="003369CE">
      <w:pPr>
        <w:snapToGrid w:val="0"/>
        <w:spacing w:line="560" w:lineRule="exact"/>
        <w:ind w:left="150"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D01322">
        <w:rPr>
          <w:rFonts w:eastAsia="仿宋_GB2312"/>
          <w:color w:val="000000" w:themeColor="text1"/>
          <w:sz w:val="32"/>
          <w:szCs w:val="32"/>
        </w:rPr>
        <w:t>G</w:t>
      </w:r>
      <w:r>
        <w:rPr>
          <w:rFonts w:eastAsia="仿宋_GB2312" w:hint="eastAsia"/>
          <w:color w:val="000000" w:themeColor="text1"/>
          <w:sz w:val="32"/>
          <w:szCs w:val="32"/>
        </w:rPr>
        <w:t>2</w:t>
      </w:r>
      <w:r w:rsidRPr="00D01322">
        <w:rPr>
          <w:rFonts w:eastAsia="仿宋_GB2312"/>
          <w:color w:val="000000" w:themeColor="text1"/>
          <w:sz w:val="32"/>
          <w:szCs w:val="32"/>
        </w:rPr>
        <w:t>水资源安全利用及风险控制理论与技术</w:t>
      </w:r>
      <w:r w:rsidRPr="00D01322">
        <w:rPr>
          <w:rFonts w:eastAsia="仿宋_GB2312" w:hint="eastAsia"/>
          <w:color w:val="000000" w:themeColor="text1"/>
          <w:sz w:val="32"/>
          <w:szCs w:val="32"/>
        </w:rPr>
        <w:t>；</w:t>
      </w:r>
      <w:r w:rsidR="00A73E7A" w:rsidRPr="00A73E7A">
        <w:rPr>
          <w:rFonts w:eastAsia="仿宋_GB2312" w:hint="eastAsia"/>
          <w:color w:val="000000" w:themeColor="text1"/>
          <w:sz w:val="32"/>
          <w:szCs w:val="32"/>
        </w:rPr>
        <w:t>都市地下水环境变化研究与修复技术</w:t>
      </w:r>
      <w:r w:rsidR="00A73E7A">
        <w:rPr>
          <w:rFonts w:eastAsia="仿宋_GB2312" w:hint="eastAsia"/>
          <w:color w:val="000000" w:themeColor="text1"/>
          <w:sz w:val="32"/>
          <w:szCs w:val="32"/>
        </w:rPr>
        <w:t>；</w:t>
      </w:r>
      <w:r w:rsidRPr="00D01322">
        <w:rPr>
          <w:rFonts w:eastAsia="仿宋_GB2312"/>
          <w:color w:val="000000" w:themeColor="text1"/>
          <w:sz w:val="32"/>
          <w:szCs w:val="32"/>
        </w:rPr>
        <w:t>污染土壤修复与资源回收技术；</w:t>
      </w:r>
      <w:r w:rsidRPr="00BB493C">
        <w:rPr>
          <w:rFonts w:eastAsia="仿宋_GB2312" w:hint="eastAsia"/>
          <w:color w:val="000000" w:themeColor="text1"/>
          <w:sz w:val="32"/>
          <w:szCs w:val="32"/>
        </w:rPr>
        <w:t>固体废弃物</w:t>
      </w:r>
      <w:r>
        <w:rPr>
          <w:rFonts w:eastAsia="仿宋_GB2312" w:hint="eastAsia"/>
          <w:color w:val="000000" w:themeColor="text1"/>
          <w:sz w:val="32"/>
          <w:szCs w:val="32"/>
        </w:rPr>
        <w:t>、工业废液</w:t>
      </w:r>
      <w:r w:rsidRPr="00BB493C">
        <w:rPr>
          <w:rFonts w:eastAsia="仿宋_GB2312" w:hint="eastAsia"/>
          <w:color w:val="000000" w:themeColor="text1"/>
          <w:sz w:val="32"/>
          <w:szCs w:val="32"/>
        </w:rPr>
        <w:t>安全处理处置</w:t>
      </w:r>
      <w:r>
        <w:rPr>
          <w:rFonts w:eastAsia="仿宋_GB2312" w:hint="eastAsia"/>
          <w:color w:val="000000" w:themeColor="text1"/>
          <w:sz w:val="32"/>
          <w:szCs w:val="32"/>
        </w:rPr>
        <w:t>、</w:t>
      </w:r>
      <w:r w:rsidR="00A73E7A" w:rsidRPr="00A73E7A">
        <w:rPr>
          <w:rFonts w:eastAsia="仿宋_GB2312" w:hint="eastAsia"/>
          <w:color w:val="000000" w:themeColor="text1"/>
          <w:sz w:val="32"/>
          <w:szCs w:val="32"/>
        </w:rPr>
        <w:t>生态修复和资源化技术，新型海水淡化、浓水处理与资源化利用技术</w:t>
      </w:r>
      <w:r w:rsidRPr="00D01322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3369CE" w:rsidRPr="00D01322" w:rsidRDefault="003369CE" w:rsidP="003369CE">
      <w:pPr>
        <w:snapToGrid w:val="0"/>
        <w:spacing w:line="560" w:lineRule="exact"/>
        <w:ind w:left="150"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6A513F">
        <w:rPr>
          <w:rFonts w:eastAsia="仿宋_GB2312"/>
          <w:color w:val="000000" w:themeColor="text1"/>
          <w:sz w:val="32"/>
          <w:szCs w:val="32"/>
        </w:rPr>
        <w:t>G</w:t>
      </w:r>
      <w:r>
        <w:rPr>
          <w:rFonts w:eastAsia="仿宋_GB2312" w:hint="eastAsia"/>
          <w:color w:val="000000" w:themeColor="text1"/>
          <w:sz w:val="32"/>
          <w:szCs w:val="32"/>
        </w:rPr>
        <w:t>3</w:t>
      </w:r>
      <w:r w:rsidR="00A73E7A" w:rsidRPr="00A73E7A">
        <w:rPr>
          <w:rFonts w:eastAsia="仿宋_GB2312" w:hint="eastAsia"/>
          <w:color w:val="000000" w:themeColor="text1"/>
          <w:sz w:val="32"/>
          <w:szCs w:val="32"/>
        </w:rPr>
        <w:t>大气污染过程的监测、预警与固定、移动污染源治理技术；雾</w:t>
      </w:r>
      <w:proofErr w:type="gramStart"/>
      <w:r w:rsidR="00A73E7A" w:rsidRPr="00A73E7A">
        <w:rPr>
          <w:rFonts w:eastAsia="仿宋_GB2312" w:hint="eastAsia"/>
          <w:color w:val="000000" w:themeColor="text1"/>
          <w:sz w:val="32"/>
          <w:szCs w:val="32"/>
        </w:rPr>
        <w:t>霾</w:t>
      </w:r>
      <w:proofErr w:type="gramEnd"/>
      <w:r w:rsidR="00A73E7A" w:rsidRPr="00A73E7A">
        <w:rPr>
          <w:rFonts w:eastAsia="仿宋_GB2312" w:hint="eastAsia"/>
          <w:color w:val="000000" w:themeColor="text1"/>
          <w:sz w:val="32"/>
          <w:szCs w:val="32"/>
        </w:rPr>
        <w:t>、臭氧与大气复合污染形成机制和协同控制技术</w:t>
      </w:r>
    </w:p>
    <w:p w:rsidR="003369CE" w:rsidRPr="005A1678" w:rsidRDefault="003369CE" w:rsidP="003369CE">
      <w:pPr>
        <w:snapToGrid w:val="0"/>
        <w:spacing w:line="560" w:lineRule="exact"/>
        <w:ind w:left="150"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G</w:t>
      </w:r>
      <w:r>
        <w:rPr>
          <w:rFonts w:eastAsia="仿宋_GB2312" w:hint="eastAsia"/>
          <w:color w:val="000000" w:themeColor="text1"/>
          <w:sz w:val="32"/>
          <w:szCs w:val="32"/>
        </w:rPr>
        <w:t>4</w:t>
      </w:r>
      <w:r w:rsidRPr="005A1678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5A1678">
        <w:rPr>
          <w:rFonts w:eastAsia="仿宋_GB2312"/>
          <w:color w:val="000000" w:themeColor="text1"/>
          <w:sz w:val="32"/>
          <w:szCs w:val="32"/>
        </w:rPr>
        <w:t>海洋钻探、</w:t>
      </w:r>
      <w:r>
        <w:rPr>
          <w:rFonts w:eastAsia="仿宋_GB2312" w:hint="eastAsia"/>
          <w:color w:val="000000" w:themeColor="text1"/>
          <w:sz w:val="32"/>
          <w:szCs w:val="32"/>
        </w:rPr>
        <w:t>近海工程和</w:t>
      </w:r>
      <w:r w:rsidRPr="005A1678">
        <w:rPr>
          <w:rFonts w:eastAsia="仿宋_GB2312"/>
          <w:color w:val="000000" w:themeColor="text1"/>
          <w:sz w:val="32"/>
          <w:szCs w:val="32"/>
        </w:rPr>
        <w:t>海洋监测关键技术；海洋可再生资源和能源开发利用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近海陆源污染的监制、预警与防范技术</w:t>
      </w:r>
    </w:p>
    <w:p w:rsidR="003369CE" w:rsidRPr="00DF4FC9" w:rsidRDefault="003369CE" w:rsidP="003369CE">
      <w:pPr>
        <w:snapToGrid w:val="0"/>
        <w:spacing w:line="560" w:lineRule="exact"/>
        <w:ind w:firstLineChars="199" w:firstLine="637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G</w:t>
      </w:r>
      <w:r>
        <w:rPr>
          <w:rFonts w:eastAsia="仿宋_GB2312" w:hint="eastAsia"/>
          <w:color w:val="000000" w:themeColor="text1"/>
          <w:sz w:val="32"/>
          <w:szCs w:val="32"/>
        </w:rPr>
        <w:t>5</w:t>
      </w:r>
      <w:r>
        <w:rPr>
          <w:rFonts w:eastAsia="仿宋_GB2312" w:hint="eastAsia"/>
          <w:color w:val="000000" w:themeColor="text1"/>
          <w:sz w:val="32"/>
          <w:szCs w:val="32"/>
        </w:rPr>
        <w:t>重大环境污染事件处置和</w:t>
      </w:r>
      <w:r w:rsidRPr="005A1678">
        <w:rPr>
          <w:rFonts w:eastAsia="仿宋_GB2312"/>
          <w:color w:val="000000" w:themeColor="text1"/>
          <w:sz w:val="32"/>
          <w:szCs w:val="32"/>
        </w:rPr>
        <w:t>城市突发灾害事件应急</w:t>
      </w:r>
      <w:r>
        <w:rPr>
          <w:rFonts w:eastAsia="仿宋_GB2312" w:hint="eastAsia"/>
          <w:color w:val="000000" w:themeColor="text1"/>
          <w:sz w:val="32"/>
          <w:szCs w:val="32"/>
        </w:rPr>
        <w:t>管理</w:t>
      </w:r>
      <w:r w:rsidRPr="005A1678">
        <w:rPr>
          <w:rFonts w:eastAsia="仿宋_GB2312"/>
          <w:color w:val="000000" w:themeColor="text1"/>
          <w:sz w:val="32"/>
          <w:szCs w:val="32"/>
        </w:rPr>
        <w:t>关键技术</w:t>
      </w:r>
    </w:p>
    <w:p w:rsidR="003369CE" w:rsidRDefault="003369CE" w:rsidP="003369CE">
      <w:pPr>
        <w:snapToGrid w:val="0"/>
        <w:spacing w:line="560" w:lineRule="exact"/>
        <w:ind w:firstLineChars="199" w:firstLine="637"/>
        <w:rPr>
          <w:rFonts w:eastAsia="仿宋_GB2312"/>
          <w:color w:val="000000" w:themeColor="text1"/>
          <w:sz w:val="32"/>
          <w:szCs w:val="32"/>
        </w:rPr>
      </w:pPr>
      <w:r w:rsidRPr="005A1678">
        <w:rPr>
          <w:rFonts w:eastAsia="仿宋_GB2312"/>
          <w:color w:val="000000" w:themeColor="text1"/>
          <w:sz w:val="32"/>
          <w:szCs w:val="32"/>
        </w:rPr>
        <w:t>G</w:t>
      </w:r>
      <w:r>
        <w:rPr>
          <w:rFonts w:eastAsia="仿宋_GB2312" w:hint="eastAsia"/>
          <w:color w:val="000000" w:themeColor="text1"/>
          <w:sz w:val="32"/>
          <w:szCs w:val="32"/>
        </w:rPr>
        <w:t>6</w:t>
      </w:r>
      <w:r>
        <w:rPr>
          <w:rFonts w:eastAsia="仿宋_GB2312"/>
          <w:color w:val="000000" w:themeColor="text1"/>
          <w:sz w:val="32"/>
          <w:szCs w:val="32"/>
        </w:rPr>
        <w:t>；</w:t>
      </w:r>
      <w:r w:rsidRPr="005A1678">
        <w:rPr>
          <w:rFonts w:eastAsia="仿宋_GB2312"/>
          <w:color w:val="000000" w:themeColor="text1"/>
          <w:sz w:val="32"/>
          <w:szCs w:val="32"/>
        </w:rPr>
        <w:t>区域生态环境变迁机制</w:t>
      </w:r>
      <w:r>
        <w:rPr>
          <w:rFonts w:eastAsia="仿宋_GB2312"/>
          <w:color w:val="000000" w:themeColor="text1"/>
          <w:sz w:val="32"/>
          <w:szCs w:val="32"/>
        </w:rPr>
        <w:t>，</w:t>
      </w:r>
      <w:r w:rsidRPr="005A1678">
        <w:rPr>
          <w:rFonts w:eastAsia="仿宋_GB2312"/>
          <w:color w:val="000000" w:themeColor="text1"/>
          <w:sz w:val="32"/>
          <w:szCs w:val="32"/>
        </w:rPr>
        <w:t>生物多样性保护研究</w:t>
      </w:r>
      <w:r>
        <w:rPr>
          <w:rFonts w:eastAsia="仿宋_GB2312" w:hint="eastAsia"/>
          <w:color w:val="000000" w:themeColor="text1"/>
          <w:sz w:val="32"/>
          <w:szCs w:val="32"/>
        </w:rPr>
        <w:t>；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环境</w:t>
      </w:r>
      <w:r>
        <w:rPr>
          <w:rFonts w:eastAsia="仿宋_GB2312" w:hint="eastAsia"/>
          <w:color w:val="000000" w:themeColor="text1"/>
          <w:sz w:val="32"/>
          <w:szCs w:val="32"/>
        </w:rPr>
        <w:t>信息感知、分析</w:t>
      </w:r>
      <w:r w:rsidRPr="00F941E1">
        <w:rPr>
          <w:rFonts w:eastAsia="仿宋_GB2312" w:hint="eastAsia"/>
          <w:color w:val="000000" w:themeColor="text1"/>
          <w:sz w:val="32"/>
          <w:szCs w:val="32"/>
        </w:rPr>
        <w:t>与</w:t>
      </w:r>
      <w:r>
        <w:rPr>
          <w:rFonts w:eastAsia="仿宋_GB2312" w:hint="eastAsia"/>
          <w:color w:val="000000" w:themeColor="text1"/>
          <w:sz w:val="32"/>
          <w:szCs w:val="32"/>
        </w:rPr>
        <w:t>风险防控</w:t>
      </w:r>
    </w:p>
    <w:p w:rsidR="003369CE" w:rsidRDefault="003369CE">
      <w:pPr>
        <w:widowControl/>
        <w:jc w:val="left"/>
        <w:rPr>
          <w:rFonts w:eastAsia="方正小标宋简体"/>
          <w:color w:val="000000" w:themeColor="text1"/>
          <w:sz w:val="44"/>
          <w:szCs w:val="44"/>
        </w:rPr>
      </w:pPr>
      <w:r>
        <w:rPr>
          <w:rFonts w:eastAsia="方正小标宋简体"/>
          <w:color w:val="000000" w:themeColor="text1"/>
          <w:sz w:val="44"/>
          <w:szCs w:val="44"/>
        </w:rPr>
        <w:br w:type="page"/>
      </w:r>
    </w:p>
    <w:p w:rsidR="001C1D4E" w:rsidRPr="005A1678" w:rsidRDefault="003369CE" w:rsidP="00E91CB5">
      <w:pPr>
        <w:widowControl/>
        <w:ind w:firstLineChars="200" w:firstLine="723"/>
        <w:rPr>
          <w:rFonts w:eastAsia="仿宋_GB2312"/>
          <w:color w:val="000000" w:themeColor="text1"/>
          <w:sz w:val="32"/>
          <w:szCs w:val="32"/>
        </w:rPr>
      </w:pPr>
      <w:r>
        <w:rPr>
          <w:rFonts w:eastAsia="黑体" w:hint="eastAsia"/>
          <w:b/>
          <w:bCs/>
          <w:color w:val="000000" w:themeColor="text1"/>
          <w:sz w:val="36"/>
          <w:szCs w:val="36"/>
        </w:rPr>
        <w:lastRenderedPageBreak/>
        <w:t>二</w:t>
      </w:r>
      <w:r w:rsidRPr="003369CE">
        <w:rPr>
          <w:rFonts w:eastAsia="黑体" w:hint="eastAsia"/>
          <w:b/>
          <w:bCs/>
          <w:color w:val="000000" w:themeColor="text1"/>
          <w:sz w:val="36"/>
          <w:szCs w:val="36"/>
        </w:rPr>
        <w:t>、面上、青年项目指南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>A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计算机科学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="42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A01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计算机系统结构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A0101 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云计算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理论及相关关键技术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A0102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可重构计算系统理论与方法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A0103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高性能嵌入式系统关键技术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="42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计算机网络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无线网络与移动计算关键技术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A0202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网格与对等计算关键技术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A0203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新一代网络管理理论与关键技术</w:t>
      </w:r>
      <w:r w:rsidRPr="002025D2">
        <w:rPr>
          <w:rFonts w:eastAsia="仿宋_GB2312"/>
          <w:color w:val="000000" w:themeColor="text1"/>
          <w:sz w:val="30"/>
          <w:szCs w:val="32"/>
        </w:rPr>
        <w:tab/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A0204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片上网络技术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A0205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车载网关键技术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="42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计算机软件技术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人机交互技术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A0302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大型并行计算模型与算法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分布式存储理论与方法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智能计算技术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A0305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电子商务与电子政务关键技术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A0306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现代物流信息系统关键技术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="42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多媒体技术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A0401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虚拟现实技术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A0402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多媒体内容分析与检索技术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A0403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多媒体信息表示和存储的理论与方法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A0404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医学图像与信息处理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A0405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大数据理论及关键技术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A0406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多媒体信息三维重建技术</w:t>
      </w:r>
    </w:p>
    <w:p w:rsidR="002C5493" w:rsidRPr="002025D2" w:rsidRDefault="002C5493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A0407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医学图像大数据处理与远程医疗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A05 </w:t>
      </w:r>
      <w:r w:rsidR="00B16D01">
        <w:rPr>
          <w:rFonts w:eastAsia="仿宋_GB2312" w:hint="eastAsia"/>
          <w:color w:val="000000" w:themeColor="text1"/>
          <w:sz w:val="30"/>
          <w:szCs w:val="32"/>
        </w:rPr>
        <w:t>网络空间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安全技术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 xml:space="preserve">A0501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新型密码理论与方法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A0502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网络安全关键技术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A0503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网络内容</w:t>
      </w:r>
      <w:r w:rsidR="00B16D01">
        <w:rPr>
          <w:rFonts w:eastAsia="仿宋_GB2312" w:hint="eastAsia"/>
          <w:color w:val="000000" w:themeColor="text1"/>
          <w:sz w:val="30"/>
          <w:szCs w:val="32"/>
        </w:rPr>
        <w:t>安全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与监控关键技术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A0504 </w:t>
      </w:r>
      <w:r w:rsidR="00B16D01">
        <w:rPr>
          <w:rFonts w:eastAsia="仿宋_GB2312" w:hint="eastAsia"/>
          <w:color w:val="000000" w:themeColor="text1"/>
          <w:sz w:val="30"/>
          <w:szCs w:val="32"/>
        </w:rPr>
        <w:t>恶意代码与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计算机病毒防治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A0505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信息隐藏及检测理论与方法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A0506 </w:t>
      </w:r>
      <w:r w:rsidR="00B16D01">
        <w:rPr>
          <w:rFonts w:eastAsia="仿宋_GB2312" w:hint="eastAsia"/>
          <w:color w:val="000000" w:themeColor="text1"/>
          <w:sz w:val="30"/>
          <w:szCs w:val="32"/>
        </w:rPr>
        <w:t>数据安全与隐私保护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A0507 </w:t>
      </w:r>
      <w:r w:rsidR="00B16D01">
        <w:rPr>
          <w:rFonts w:eastAsia="仿宋_GB2312" w:hint="eastAsia"/>
          <w:color w:val="000000" w:themeColor="text1"/>
          <w:sz w:val="30"/>
          <w:szCs w:val="32"/>
        </w:rPr>
        <w:t>网络安全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智能</w:t>
      </w:r>
    </w:p>
    <w:p w:rsidR="004F4CA1" w:rsidRPr="002025D2" w:rsidRDefault="004F4CA1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A06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区块链技术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</w:p>
    <w:p w:rsidR="004F4CA1" w:rsidRPr="002025D2" w:rsidRDefault="004F4CA1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A0601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区块链</w:t>
      </w:r>
      <w:r w:rsidR="00B16D01">
        <w:rPr>
          <w:rFonts w:eastAsia="仿宋_GB2312" w:hint="eastAsia"/>
          <w:color w:val="000000" w:themeColor="text1"/>
          <w:sz w:val="30"/>
          <w:szCs w:val="32"/>
        </w:rPr>
        <w:t>基础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及关键技术</w:t>
      </w:r>
    </w:p>
    <w:p w:rsidR="004F4CA1" w:rsidRPr="002025D2" w:rsidRDefault="004F4CA1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A0602 </w:t>
      </w:r>
      <w:r w:rsidR="00B16D01">
        <w:rPr>
          <w:rFonts w:eastAsia="仿宋_GB2312" w:hint="eastAsia"/>
          <w:color w:val="000000" w:themeColor="text1"/>
          <w:sz w:val="30"/>
          <w:szCs w:val="32"/>
        </w:rPr>
        <w:t>可信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区块链技术</w:t>
      </w:r>
    </w:p>
    <w:p w:rsidR="004F4CA1" w:rsidRPr="002025D2" w:rsidRDefault="004F4CA1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A0603 </w:t>
      </w:r>
      <w:r w:rsidR="00B16D01">
        <w:rPr>
          <w:rFonts w:eastAsia="仿宋_GB2312" w:hint="eastAsia"/>
          <w:color w:val="000000" w:themeColor="text1"/>
          <w:sz w:val="30"/>
          <w:szCs w:val="32"/>
        </w:rPr>
        <w:t>基于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区块链</w:t>
      </w:r>
      <w:r w:rsidR="00B16D01">
        <w:rPr>
          <w:rFonts w:eastAsia="仿宋_GB2312" w:hint="eastAsia"/>
          <w:color w:val="000000" w:themeColor="text1"/>
          <w:sz w:val="30"/>
          <w:szCs w:val="32"/>
        </w:rPr>
        <w:t>的数据安全</w:t>
      </w:r>
    </w:p>
    <w:p w:rsidR="004F4CA1" w:rsidRPr="002025D2" w:rsidRDefault="004F4CA1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A0604 </w:t>
      </w:r>
      <w:r w:rsidR="00B16D01">
        <w:rPr>
          <w:rFonts w:eastAsia="仿宋_GB2312" w:hint="eastAsia"/>
          <w:color w:val="000000" w:themeColor="text1"/>
          <w:sz w:val="30"/>
          <w:szCs w:val="32"/>
        </w:rPr>
        <w:t>工业互联网与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区块链</w:t>
      </w:r>
      <w:r w:rsidR="00B16D01">
        <w:rPr>
          <w:rFonts w:eastAsia="仿宋_GB2312" w:hint="eastAsia"/>
          <w:color w:val="000000" w:themeColor="text1"/>
          <w:sz w:val="30"/>
          <w:szCs w:val="32"/>
        </w:rPr>
        <w:t>融合技术</w:t>
      </w:r>
    </w:p>
    <w:p w:rsidR="004F4CA1" w:rsidRPr="002025D2" w:rsidRDefault="004F4CA1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A0605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区块链与移动边缘计算融合关键技术</w:t>
      </w:r>
    </w:p>
    <w:p w:rsidR="00FF056D" w:rsidRPr="002025D2" w:rsidRDefault="00FF056D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A07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大数据理论与技术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</w:p>
    <w:p w:rsidR="00FF056D" w:rsidRPr="002025D2" w:rsidRDefault="00FF056D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A0701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大数据环境下机器学习的创新理论和方法；</w:t>
      </w:r>
    </w:p>
    <w:p w:rsidR="00FF056D" w:rsidRPr="002025D2" w:rsidRDefault="00FF056D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A0702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面向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流数据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和复杂高维数据的新型分析技术</w:t>
      </w:r>
    </w:p>
    <w:p w:rsidR="00FF056D" w:rsidRPr="002025D2" w:rsidRDefault="00FF056D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A0703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多源异构数据的融合和特征提取方法</w:t>
      </w:r>
    </w:p>
    <w:p w:rsidR="00B16D01" w:rsidRDefault="00FF056D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A0704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大数据</w:t>
      </w:r>
      <w:r w:rsidR="00B16D01">
        <w:rPr>
          <w:rFonts w:eastAsia="仿宋_GB2312" w:hint="eastAsia"/>
          <w:color w:val="000000" w:themeColor="text1"/>
          <w:sz w:val="30"/>
          <w:szCs w:val="32"/>
        </w:rPr>
        <w:t>可视分析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技术</w:t>
      </w:r>
    </w:p>
    <w:p w:rsidR="00FF056D" w:rsidRPr="002025D2" w:rsidRDefault="00FF056D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A0705</w:t>
      </w:r>
      <w:r w:rsidR="00B16D01">
        <w:rPr>
          <w:rFonts w:eastAsia="仿宋_GB2312" w:hint="eastAsia"/>
          <w:color w:val="000000" w:themeColor="text1"/>
          <w:sz w:val="30"/>
          <w:szCs w:val="32"/>
        </w:rPr>
        <w:t>大数据分布式存储与计算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 xml:space="preserve">B 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信息与通信技术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="42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通信系统与技术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先进网络与交换技术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信道复用新技术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新型接入网技术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无线多媒体通信技术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协作通信技术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信道编解码技术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软件无线电技术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B0108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通信协议与系统仿真技术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 xml:space="preserve">B0109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传感器网络技术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B0110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超宽带（</w:t>
      </w:r>
      <w:r w:rsidRPr="002025D2">
        <w:rPr>
          <w:rFonts w:eastAsia="仿宋_GB2312"/>
          <w:color w:val="000000" w:themeColor="text1"/>
          <w:sz w:val="30"/>
          <w:szCs w:val="32"/>
        </w:rPr>
        <w:t>UWB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）技术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B0111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卫星导航技术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B0112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认知无线电与频谱感知技术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B0113 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水下声通信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B0114 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水下目标探测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B0115 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水下资源勘探</w:t>
      </w:r>
    </w:p>
    <w:p w:rsidR="00F60A79" w:rsidRPr="002025D2" w:rsidRDefault="00F60A79" w:rsidP="00812FAE">
      <w:pPr>
        <w:widowControl/>
        <w:snapToGrid w:val="0"/>
        <w:spacing w:line="480" w:lineRule="exact"/>
        <w:ind w:firstLine="42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数字视、音频技术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数字电视、高清晰度电视关键技术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172" w:left="361"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B0202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数字视、音频技术（数字音频广播、数字录放技术等）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B0203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通信终端与信息（网络）家电技术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B0204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数字三维成像技术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B03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信号与信息处理技术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图像的生成、处理与识别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B0302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自适应信号处理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多媒体信号处理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通信信号处理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B0305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生物识别与认证技术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B0306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微弱信号检测与处理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B0307 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脑机接口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B0308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化学信息传感与处理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B0309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水声信息处理</w:t>
      </w:r>
    </w:p>
    <w:p w:rsidR="00CA4A7D" w:rsidRPr="002025D2" w:rsidRDefault="00CA4A7D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B0310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情感计算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B04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微电子与固体电子技术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B0401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新型集成电路、集成模块和混合电路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B0402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新型电子材料与器件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B0403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片式元器件与表面组装技术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B0404 </w:t>
      </w:r>
      <w:r w:rsidR="00171F31">
        <w:rPr>
          <w:rFonts w:eastAsia="仿宋_GB2312" w:hint="eastAsia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/>
          <w:color w:val="000000" w:themeColor="text1"/>
          <w:sz w:val="30"/>
          <w:szCs w:val="32"/>
        </w:rPr>
        <w:t>MEMS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工艺、技术及应用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B0405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新型发光</w:t>
      </w:r>
      <w:r w:rsidR="00DA51BF">
        <w:rPr>
          <w:rFonts w:eastAsia="仿宋_GB2312" w:hint="eastAsia"/>
          <w:color w:val="000000" w:themeColor="text1"/>
          <w:sz w:val="30"/>
          <w:szCs w:val="32"/>
        </w:rPr>
        <w:t>与显示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材料及应用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 xml:space="preserve">B0406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新型非易失性存储器件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B0407 </w:t>
      </w:r>
      <w:r w:rsidR="00DA51BF" w:rsidRPr="002025D2">
        <w:rPr>
          <w:rFonts w:eastAsia="仿宋_GB2312" w:hint="eastAsia"/>
          <w:color w:val="000000" w:themeColor="text1"/>
          <w:sz w:val="30"/>
          <w:szCs w:val="32"/>
        </w:rPr>
        <w:t>半导体集成技术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电路与系统</w:t>
      </w:r>
    </w:p>
    <w:p w:rsidR="00781A3D" w:rsidRDefault="00781A3D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781A3D">
        <w:rPr>
          <w:rFonts w:eastAsia="仿宋_GB2312" w:hint="eastAsia"/>
          <w:color w:val="000000" w:themeColor="text1"/>
          <w:sz w:val="30"/>
          <w:szCs w:val="32"/>
        </w:rPr>
        <w:t>B0501</w:t>
      </w:r>
      <w:r w:rsidRPr="00781A3D">
        <w:rPr>
          <w:rFonts w:eastAsia="仿宋_GB2312" w:hint="eastAsia"/>
          <w:color w:val="000000" w:themeColor="text1"/>
          <w:sz w:val="30"/>
          <w:szCs w:val="32"/>
        </w:rPr>
        <w:t>电路设计与测试</w:t>
      </w:r>
    </w:p>
    <w:p w:rsidR="00781A3D" w:rsidRDefault="00781A3D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781A3D">
        <w:rPr>
          <w:rFonts w:eastAsia="仿宋_GB2312" w:hint="eastAsia"/>
          <w:color w:val="000000" w:themeColor="text1"/>
          <w:sz w:val="30"/>
          <w:szCs w:val="32"/>
        </w:rPr>
        <w:t>B0502</w:t>
      </w:r>
      <w:r w:rsidRPr="00781A3D">
        <w:rPr>
          <w:rFonts w:eastAsia="仿宋_GB2312" w:hint="eastAsia"/>
          <w:color w:val="000000" w:themeColor="text1"/>
          <w:sz w:val="30"/>
          <w:szCs w:val="32"/>
        </w:rPr>
        <w:t>功率电子技术与系统</w:t>
      </w:r>
    </w:p>
    <w:p w:rsidR="00781A3D" w:rsidRDefault="00781A3D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781A3D">
        <w:rPr>
          <w:rFonts w:eastAsia="仿宋_GB2312" w:hint="eastAsia"/>
          <w:color w:val="000000" w:themeColor="text1"/>
          <w:sz w:val="30"/>
          <w:szCs w:val="32"/>
        </w:rPr>
        <w:t>B0503</w:t>
      </w:r>
      <w:r w:rsidRPr="00781A3D">
        <w:rPr>
          <w:rFonts w:eastAsia="仿宋_GB2312" w:hint="eastAsia"/>
          <w:color w:val="000000" w:themeColor="text1"/>
          <w:sz w:val="30"/>
          <w:szCs w:val="32"/>
        </w:rPr>
        <w:t>电路与系统节能与安全</w:t>
      </w:r>
    </w:p>
    <w:p w:rsidR="00781A3D" w:rsidRDefault="00781A3D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781A3D">
        <w:rPr>
          <w:rFonts w:eastAsia="仿宋_GB2312" w:hint="eastAsia"/>
          <w:color w:val="000000" w:themeColor="text1"/>
          <w:sz w:val="30"/>
          <w:szCs w:val="32"/>
        </w:rPr>
        <w:t xml:space="preserve">B0504 </w:t>
      </w:r>
      <w:r w:rsidRPr="00781A3D">
        <w:rPr>
          <w:rFonts w:eastAsia="仿宋_GB2312" w:hint="eastAsia"/>
          <w:color w:val="000000" w:themeColor="text1"/>
          <w:sz w:val="30"/>
          <w:szCs w:val="32"/>
        </w:rPr>
        <w:t>人工神经网络</w:t>
      </w:r>
    </w:p>
    <w:p w:rsidR="00781A3D" w:rsidRDefault="00781A3D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781A3D">
        <w:rPr>
          <w:rFonts w:eastAsia="仿宋_GB2312" w:hint="eastAsia"/>
          <w:color w:val="000000" w:themeColor="text1"/>
          <w:sz w:val="30"/>
          <w:szCs w:val="32"/>
        </w:rPr>
        <w:t>B0505</w:t>
      </w:r>
      <w:r w:rsidRPr="00781A3D">
        <w:rPr>
          <w:rFonts w:eastAsia="仿宋_GB2312" w:hint="eastAsia"/>
          <w:color w:val="000000" w:themeColor="text1"/>
          <w:sz w:val="30"/>
          <w:szCs w:val="32"/>
        </w:rPr>
        <w:t>系统芯片（</w:t>
      </w:r>
      <w:proofErr w:type="spellStart"/>
      <w:r w:rsidRPr="00781A3D">
        <w:rPr>
          <w:rFonts w:eastAsia="仿宋_GB2312" w:hint="eastAsia"/>
          <w:color w:val="000000" w:themeColor="text1"/>
          <w:sz w:val="30"/>
          <w:szCs w:val="32"/>
        </w:rPr>
        <w:t>SoC</w:t>
      </w:r>
      <w:proofErr w:type="spellEnd"/>
      <w:r w:rsidRPr="00781A3D">
        <w:rPr>
          <w:rFonts w:eastAsia="仿宋_GB2312" w:hint="eastAsia"/>
          <w:color w:val="000000" w:themeColor="text1"/>
          <w:sz w:val="30"/>
          <w:szCs w:val="32"/>
        </w:rPr>
        <w:t>）理论与技术</w:t>
      </w:r>
    </w:p>
    <w:p w:rsidR="004D0182" w:rsidRDefault="00781A3D" w:rsidP="008E7BAB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781A3D">
        <w:rPr>
          <w:rFonts w:eastAsia="仿宋_GB2312" w:hint="eastAsia"/>
          <w:color w:val="000000" w:themeColor="text1"/>
          <w:sz w:val="30"/>
          <w:szCs w:val="32"/>
        </w:rPr>
        <w:t>B0506</w:t>
      </w:r>
      <w:r w:rsidRPr="00781A3D">
        <w:rPr>
          <w:rFonts w:eastAsia="仿宋_GB2312" w:hint="eastAsia"/>
          <w:color w:val="000000" w:themeColor="text1"/>
          <w:sz w:val="30"/>
          <w:szCs w:val="32"/>
        </w:rPr>
        <w:t>电子设计自动化（</w:t>
      </w:r>
      <w:r w:rsidRPr="00781A3D">
        <w:rPr>
          <w:rFonts w:eastAsia="仿宋_GB2312" w:hint="eastAsia"/>
          <w:color w:val="000000" w:themeColor="text1"/>
          <w:sz w:val="30"/>
          <w:szCs w:val="32"/>
        </w:rPr>
        <w:t>EDA</w:t>
      </w:r>
      <w:r w:rsidRPr="00781A3D">
        <w:rPr>
          <w:rFonts w:eastAsia="仿宋_GB2312" w:hint="eastAsia"/>
          <w:color w:val="000000" w:themeColor="text1"/>
          <w:sz w:val="30"/>
          <w:szCs w:val="32"/>
        </w:rPr>
        <w:t>）及其应用技术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电磁场与微波技术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B0601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新型天线与特种天线技术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B0602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电波传播与电磁场计算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B0603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电磁兼容及电磁生物效应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B0604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新型微波材料与器件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B0605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无线电能传输关键技术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B0606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电工磁材料三维磁特性测量与建模技术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物联网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B0701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物联网基础及应用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B0702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物联网关键技术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B0703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医疗物联网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B0704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物联网智能信息处理理论与关键技术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B0705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农业物联网技术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B08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敏感电子学与传感器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B0801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化学信息传感机理与传感器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B0802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生物信息传感机理与传感器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B0803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生物细胞信息处理与分析</w:t>
      </w:r>
    </w:p>
    <w:p w:rsidR="00F60A79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B0804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大气污染物敏感器件</w:t>
      </w:r>
    </w:p>
    <w:p w:rsidR="00DA51BF" w:rsidRPr="002025D2" w:rsidRDefault="00DA51BF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>
        <w:rPr>
          <w:rFonts w:eastAsia="仿宋_GB2312" w:hint="eastAsia"/>
          <w:color w:val="000000" w:themeColor="text1"/>
          <w:sz w:val="30"/>
          <w:szCs w:val="32"/>
        </w:rPr>
        <w:t>B</w:t>
      </w:r>
      <w:r>
        <w:rPr>
          <w:rFonts w:eastAsia="仿宋_GB2312"/>
          <w:color w:val="000000" w:themeColor="text1"/>
          <w:sz w:val="30"/>
          <w:szCs w:val="32"/>
        </w:rPr>
        <w:t>0805</w:t>
      </w:r>
      <w:r w:rsidR="00781A3D" w:rsidRPr="00781A3D">
        <w:rPr>
          <w:rFonts w:eastAsia="仿宋_GB2312" w:hint="eastAsia"/>
          <w:color w:val="000000" w:themeColor="text1"/>
          <w:sz w:val="30"/>
          <w:szCs w:val="32"/>
        </w:rPr>
        <w:t>物理信息传感机理与传感器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 xml:space="preserve">C 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光学与光电子学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 xml:space="preserve">C01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新型激光器及其应用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C0101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新型激光器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C0102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太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赫兹技术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及其应用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C0103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超快激光技术及应用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C0104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新型激光检测技术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C0105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新型激光器薄膜关键技术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通信中的关键光电子器件与技术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光纤通信中的关键技术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C0202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超高速大容量复用关键器件及技术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C0203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全光网络接入技术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C0204  LED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光通讯技术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信息获取、处理中的新型光电子技术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光学与光电子图像获取与处理技术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C0302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生物医学光子学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新型光学、光电传感技术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新型光电显示及存贮技术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C0305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光与生物组织相互作用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C0306 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光微流体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技术及器件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C0307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分子光谱快速检测技术</w:t>
      </w:r>
    </w:p>
    <w:p w:rsidR="00966A19" w:rsidRPr="002025D2" w:rsidRDefault="00966A1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C0308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光电联合检测技术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新型光学与光电子学效应及技术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C0401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光电子集成技术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C0402 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介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观光学效应及应用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C0403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新型微</w:t>
      </w:r>
      <w:r w:rsidRPr="002025D2">
        <w:rPr>
          <w:rFonts w:eastAsia="仿宋_GB2312"/>
          <w:color w:val="000000" w:themeColor="text1"/>
          <w:sz w:val="30"/>
          <w:szCs w:val="32"/>
        </w:rPr>
        <w:t>/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纳光学结构加工制备技术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C0404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新型纳米光学薄膜设计与制备技术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C0405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微纳米结构光子材料的近场效应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 xml:space="preserve">D 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材料科学</w:t>
      </w:r>
    </w:p>
    <w:p w:rsidR="00F60A79" w:rsidRPr="002025D2" w:rsidRDefault="00514824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D01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金属材料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D0101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金属及其合金的设计、制备、微观结构及性能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 xml:space="preserve">       D0102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新型金属功能材料的设计与制备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50" w:firstLine="105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D0103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生物医用金属材料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D0104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金属材料的腐蚀与防护；金属材料的表面改性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D0105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轻金属材料与传统金属材料的高性能化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D0106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环境友好材料的设计、制备与性能</w:t>
      </w:r>
    </w:p>
    <w:p w:rsidR="00F60A79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D0107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先进金属材料的连接</w:t>
      </w:r>
    </w:p>
    <w:p w:rsidR="00DA51BF" w:rsidRPr="002025D2" w:rsidRDefault="00DA51BF" w:rsidP="00812FAE">
      <w:pPr>
        <w:widowControl/>
        <w:snapToGrid w:val="0"/>
        <w:spacing w:line="480" w:lineRule="exact"/>
        <w:ind w:firstLineChars="350" w:firstLine="1050"/>
        <w:jc w:val="left"/>
        <w:rPr>
          <w:rFonts w:eastAsia="仿宋_GB2312"/>
          <w:color w:val="000000" w:themeColor="text1"/>
          <w:sz w:val="30"/>
          <w:szCs w:val="32"/>
        </w:rPr>
      </w:pPr>
      <w:r>
        <w:rPr>
          <w:rFonts w:eastAsia="仿宋_GB2312" w:hint="eastAsia"/>
          <w:color w:val="000000" w:themeColor="text1"/>
          <w:sz w:val="30"/>
          <w:szCs w:val="32"/>
        </w:rPr>
        <w:t>D</w:t>
      </w:r>
      <w:r>
        <w:rPr>
          <w:rFonts w:eastAsia="仿宋_GB2312"/>
          <w:color w:val="000000" w:themeColor="text1"/>
          <w:sz w:val="30"/>
          <w:szCs w:val="32"/>
        </w:rPr>
        <w:t>0108</w:t>
      </w:r>
      <w:r>
        <w:rPr>
          <w:rFonts w:eastAsia="仿宋_GB2312" w:hint="eastAsia"/>
          <w:color w:val="000000" w:themeColor="text1"/>
          <w:sz w:val="30"/>
          <w:szCs w:val="32"/>
        </w:rPr>
        <w:t>金属催化材料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100" w:firstLine="3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D02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无机非金属材料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新型无机功能材料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D0202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半导体材料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D0203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先进结构陶瓷材料</w:t>
      </w:r>
    </w:p>
    <w:p w:rsidR="00F60A79" w:rsidRPr="002025D2" w:rsidRDefault="00F60A79" w:rsidP="00812FAE">
      <w:pPr>
        <w:widowControl/>
        <w:snapToGrid w:val="0"/>
        <w:spacing w:line="480" w:lineRule="exact"/>
        <w:ind w:left="2100" w:hangingChars="700" w:hanging="21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D0204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无机智能材料、无机能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源材料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、生物医用材料、环境材料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D0205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无机非金属材料改性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D03 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有机高分子材料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功能高分子材料和智能高分子材料</w:t>
      </w:r>
    </w:p>
    <w:p w:rsidR="00F60A79" w:rsidRPr="002025D2" w:rsidRDefault="00F60A79" w:rsidP="00812FAE">
      <w:pPr>
        <w:widowControl/>
        <w:snapToGrid w:val="0"/>
        <w:spacing w:line="480" w:lineRule="exact"/>
        <w:ind w:left="2100" w:hangingChars="700" w:hanging="21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D0302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环境友好高分子材料及高分子材料的稳定与老化</w:t>
      </w:r>
    </w:p>
    <w:p w:rsidR="00F60A79" w:rsidRPr="002025D2" w:rsidRDefault="00F60A79" w:rsidP="00812FAE">
      <w:pPr>
        <w:widowControl/>
        <w:snapToGrid w:val="0"/>
        <w:spacing w:line="480" w:lineRule="exact"/>
        <w:ind w:left="2100" w:hangingChars="700" w:hanging="21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新型高性能树脂、塑料、橡胶、纤维、胶粘剂、涂料和助剂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医用与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仿生高分子材料</w:t>
      </w:r>
    </w:p>
    <w:p w:rsidR="00F60A79" w:rsidRPr="002025D2" w:rsidRDefault="00F60A79" w:rsidP="00812FAE">
      <w:pPr>
        <w:widowControl/>
        <w:snapToGrid w:val="0"/>
        <w:spacing w:line="480" w:lineRule="exact"/>
        <w:ind w:left="2100" w:hangingChars="700" w:hanging="21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D0305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高分子材料制备、改性、加工成型新技术、新工艺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D04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复合材料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D0401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高性能复合材料的结构设计、制备及性能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D0402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功能复合材料制备与性能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D0403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复合材料结构功能一体化</w:t>
      </w:r>
    </w:p>
    <w:p w:rsidR="00DA51BF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t xml:space="preserve">       </w:t>
      </w:r>
      <w:r w:rsidR="00DA180A">
        <w:rPr>
          <w:rFonts w:hint="eastAsia"/>
        </w:rPr>
        <w:t xml:space="preserve">   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D0404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复合材料表面与界面</w:t>
      </w:r>
    </w:p>
    <w:p w:rsidR="00F60A79" w:rsidRPr="002025D2" w:rsidRDefault="00DA51BF" w:rsidP="00275027">
      <w:pPr>
        <w:widowControl/>
        <w:snapToGrid w:val="0"/>
        <w:spacing w:line="480" w:lineRule="exact"/>
        <w:ind w:firstLineChars="331" w:firstLine="993"/>
        <w:jc w:val="left"/>
        <w:rPr>
          <w:rFonts w:eastAsia="仿宋_GB2312"/>
          <w:color w:val="000000" w:themeColor="text1"/>
          <w:sz w:val="30"/>
          <w:szCs w:val="32"/>
        </w:rPr>
      </w:pPr>
      <w:r>
        <w:rPr>
          <w:rFonts w:eastAsia="仿宋_GB2312" w:hint="eastAsia"/>
          <w:color w:val="000000" w:themeColor="text1"/>
          <w:sz w:val="30"/>
          <w:szCs w:val="32"/>
        </w:rPr>
        <w:t>D</w:t>
      </w:r>
      <w:r>
        <w:rPr>
          <w:rFonts w:eastAsia="仿宋_GB2312"/>
          <w:color w:val="000000" w:themeColor="text1"/>
          <w:sz w:val="30"/>
          <w:szCs w:val="32"/>
        </w:rPr>
        <w:t>0405</w:t>
      </w:r>
      <w:r>
        <w:rPr>
          <w:rFonts w:eastAsia="仿宋_GB2312" w:hint="eastAsia"/>
          <w:color w:val="000000" w:themeColor="text1"/>
          <w:sz w:val="30"/>
          <w:szCs w:val="32"/>
        </w:rPr>
        <w:t>生物质基功能材料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D05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材料科学领域共性关键问题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 D0501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纳米材料的制备、性能与应用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 xml:space="preserve">D0502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薄膜材料的制备与性能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 D0503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材料的环境安全与寿命周期评价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 D0504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材料的循环利用与资源化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    D0505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材料设计与计算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 xml:space="preserve">E 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自动化科学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E01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自动控制理论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E0101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网络环境下的控制理论</w:t>
      </w:r>
    </w:p>
    <w:p w:rsidR="00F60A79" w:rsidRPr="002025D2" w:rsidRDefault="00F60A79" w:rsidP="0061101D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E0102</w:t>
      </w:r>
      <w:r w:rsidR="00262DC8" w:rsidRPr="00D054B6">
        <w:rPr>
          <w:rFonts w:eastAsia="仿宋_GB2312" w:hint="eastAsia"/>
          <w:color w:val="000000" w:themeColor="text1"/>
          <w:sz w:val="30"/>
          <w:szCs w:val="32"/>
        </w:rPr>
        <w:t>智能控制理论与方法</w:t>
      </w:r>
    </w:p>
    <w:p w:rsidR="00E85A75" w:rsidRDefault="00F60A79" w:rsidP="0061101D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E0103</w:t>
      </w:r>
      <w:r w:rsidR="00DA678E" w:rsidRPr="00D054B6">
        <w:rPr>
          <w:rFonts w:eastAsia="仿宋_GB2312" w:hint="eastAsia"/>
          <w:color w:val="000000" w:themeColor="text1"/>
          <w:sz w:val="30"/>
          <w:szCs w:val="32"/>
        </w:rPr>
        <w:t>线性与</w:t>
      </w:r>
      <w:r w:rsidR="000F78DA" w:rsidRPr="00D054B6">
        <w:rPr>
          <w:rFonts w:eastAsia="仿宋_GB2312" w:hint="eastAsia"/>
          <w:color w:val="000000" w:themeColor="text1"/>
          <w:sz w:val="30"/>
          <w:szCs w:val="32"/>
        </w:rPr>
        <w:t>非线性系统分析与控制</w:t>
      </w:r>
    </w:p>
    <w:p w:rsidR="004067AF" w:rsidRPr="00A7726D" w:rsidRDefault="0061101D" w:rsidP="00D054B6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b/>
          <w:color w:val="FF0000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E0104</w:t>
      </w:r>
      <w:r w:rsidR="004067AF" w:rsidRPr="00D054B6">
        <w:rPr>
          <w:rFonts w:eastAsia="仿宋_GB2312" w:hint="eastAsia"/>
          <w:color w:val="000000" w:themeColor="text1"/>
          <w:sz w:val="30"/>
          <w:szCs w:val="32"/>
        </w:rPr>
        <w:t>自适应与学习控制</w:t>
      </w:r>
    </w:p>
    <w:p w:rsidR="00F60A79" w:rsidRPr="002025D2" w:rsidRDefault="00F60A79" w:rsidP="004067AF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E010</w:t>
      </w:r>
      <w:r w:rsidR="00D054B6">
        <w:rPr>
          <w:rFonts w:eastAsia="仿宋_GB2312" w:hint="eastAsia"/>
          <w:color w:val="000000" w:themeColor="text1"/>
          <w:sz w:val="30"/>
          <w:szCs w:val="32"/>
        </w:rPr>
        <w:t>5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数字化、可视化检测理论与方法</w:t>
      </w:r>
    </w:p>
    <w:p w:rsidR="00F60A79" w:rsidRPr="006E70A5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b/>
          <w:color w:val="FF0000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E010</w:t>
      </w:r>
      <w:r w:rsidR="00D054B6">
        <w:rPr>
          <w:rFonts w:eastAsia="仿宋_GB2312" w:hint="eastAsia"/>
          <w:color w:val="000000" w:themeColor="text1"/>
          <w:sz w:val="30"/>
          <w:szCs w:val="32"/>
        </w:rPr>
        <w:t>6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认知过程的智能信息处理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E02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先进控制技术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E0201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新型传感与多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源信息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融合</w:t>
      </w:r>
    </w:p>
    <w:p w:rsidR="00F60A79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E0202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智能化、网络化建模与控制</w:t>
      </w:r>
    </w:p>
    <w:p w:rsidR="00A7726D" w:rsidRPr="00A7726D" w:rsidRDefault="0013202B" w:rsidP="0013202B">
      <w:pPr>
        <w:widowControl/>
        <w:snapToGrid w:val="0"/>
        <w:spacing w:line="480" w:lineRule="exact"/>
        <w:ind w:firstLineChars="425" w:firstLine="1275"/>
        <w:jc w:val="left"/>
        <w:rPr>
          <w:rFonts w:eastAsia="仿宋_GB2312"/>
          <w:b/>
          <w:color w:val="FF0000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E020</w:t>
      </w:r>
      <w:r>
        <w:rPr>
          <w:rFonts w:eastAsia="仿宋_GB2312" w:hint="eastAsia"/>
          <w:color w:val="000000" w:themeColor="text1"/>
          <w:sz w:val="30"/>
          <w:szCs w:val="32"/>
        </w:rPr>
        <w:t>3</w:t>
      </w:r>
      <w:r>
        <w:rPr>
          <w:rFonts w:eastAsia="仿宋_GB2312" w:hint="eastAsia"/>
          <w:b/>
          <w:color w:val="FF0000"/>
          <w:sz w:val="30"/>
          <w:szCs w:val="32"/>
        </w:rPr>
        <w:t xml:space="preserve"> </w:t>
      </w:r>
      <w:r w:rsidR="00A72144" w:rsidRPr="0013202B">
        <w:rPr>
          <w:rFonts w:eastAsia="仿宋_GB2312" w:hint="eastAsia"/>
          <w:color w:val="000000" w:themeColor="text1"/>
          <w:sz w:val="30"/>
          <w:szCs w:val="32"/>
        </w:rPr>
        <w:t>软测量技术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E020</w:t>
      </w:r>
      <w:r w:rsidR="0013202B">
        <w:rPr>
          <w:rFonts w:eastAsia="仿宋_GB2312" w:hint="eastAsia"/>
          <w:color w:val="000000" w:themeColor="text1"/>
          <w:sz w:val="30"/>
          <w:szCs w:val="32"/>
        </w:rPr>
        <w:t>4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生产过程与系统控制理论与技术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E020</w:t>
      </w:r>
      <w:r w:rsidR="0013202B">
        <w:rPr>
          <w:rFonts w:eastAsia="仿宋_GB2312" w:hint="eastAsia"/>
          <w:color w:val="000000" w:themeColor="text1"/>
          <w:sz w:val="30"/>
          <w:szCs w:val="32"/>
        </w:rPr>
        <w:t>5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新型电力电子转换技术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E020</w:t>
      </w:r>
      <w:r w:rsidR="0013202B">
        <w:rPr>
          <w:rFonts w:eastAsia="仿宋_GB2312" w:hint="eastAsia"/>
          <w:color w:val="000000" w:themeColor="text1"/>
          <w:sz w:val="30"/>
          <w:szCs w:val="32"/>
        </w:rPr>
        <w:t>6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智能自动化仪表、控制器与执行器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E020</w:t>
      </w:r>
      <w:r w:rsidR="0013202B">
        <w:rPr>
          <w:rFonts w:eastAsia="仿宋_GB2312" w:hint="eastAsia"/>
          <w:color w:val="000000" w:themeColor="text1"/>
          <w:sz w:val="30"/>
          <w:szCs w:val="32"/>
        </w:rPr>
        <w:t>7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系统可靠性理论与故障诊断系统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E03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机器人技术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E0301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机器人控制技术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E0302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网络环境下的机器人</w:t>
      </w:r>
    </w:p>
    <w:p w:rsidR="008510F6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E0303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医疗</w:t>
      </w:r>
      <w:r w:rsidR="00436AEA" w:rsidRPr="002025D2">
        <w:rPr>
          <w:rFonts w:eastAsia="仿宋_GB2312" w:hint="eastAsia"/>
          <w:color w:val="000000" w:themeColor="text1"/>
          <w:sz w:val="30"/>
          <w:szCs w:val="32"/>
        </w:rPr>
        <w:t>、服务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机器人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E0304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特种机器人</w:t>
      </w:r>
    </w:p>
    <w:p w:rsidR="00142568" w:rsidRPr="008510F6" w:rsidRDefault="007549EE" w:rsidP="0013202B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b/>
          <w:color w:val="FF0000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</w:t>
      </w:r>
      <w:r w:rsidR="0013202B">
        <w:rPr>
          <w:rFonts w:eastAsia="仿宋_GB2312" w:hint="eastAsia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/>
          <w:color w:val="000000" w:themeColor="text1"/>
          <w:sz w:val="30"/>
          <w:szCs w:val="32"/>
        </w:rPr>
        <w:t>E0305</w:t>
      </w:r>
      <w:r w:rsidR="00710015">
        <w:rPr>
          <w:rFonts w:eastAsia="仿宋_GB2312" w:hint="eastAsia"/>
          <w:color w:val="000000" w:themeColor="text1"/>
          <w:sz w:val="30"/>
          <w:szCs w:val="32"/>
        </w:rPr>
        <w:t xml:space="preserve"> </w:t>
      </w:r>
      <w:r w:rsidR="008510F6" w:rsidRPr="0013202B">
        <w:rPr>
          <w:rFonts w:eastAsia="仿宋_GB2312" w:hint="eastAsia"/>
          <w:color w:val="000000" w:themeColor="text1"/>
          <w:sz w:val="30"/>
          <w:szCs w:val="32"/>
        </w:rPr>
        <w:t>多模态人机交互与系统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E04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电子信息与工程系统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E0401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网络环境下先进控制系统技术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E0402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制造与装备自动化技术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E0403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智能交通及地下管网智能化关键技术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E0404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智能楼宇与智能安防技术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E0405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无线射频识别（</w:t>
      </w:r>
      <w:r w:rsidRPr="002025D2">
        <w:rPr>
          <w:rFonts w:eastAsia="仿宋_GB2312"/>
          <w:color w:val="000000" w:themeColor="text1"/>
          <w:sz w:val="30"/>
          <w:szCs w:val="32"/>
        </w:rPr>
        <w:t>RFID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）与定位技术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E0406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汽车电子技术</w:t>
      </w:r>
    </w:p>
    <w:p w:rsidR="00805804" w:rsidRPr="002025D2" w:rsidRDefault="00805804" w:rsidP="00812FAE">
      <w:pPr>
        <w:widowControl/>
        <w:snapToGrid w:val="0"/>
        <w:spacing w:line="480" w:lineRule="exact"/>
        <w:ind w:leftChars="271" w:left="932" w:hangingChars="121" w:hanging="363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E05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新一代人工智能基础理论与方法</w:t>
      </w:r>
    </w:p>
    <w:p w:rsidR="00805804" w:rsidRPr="002025D2" w:rsidRDefault="00805804" w:rsidP="00812FAE">
      <w:pPr>
        <w:widowControl/>
        <w:snapToGrid w:val="0"/>
        <w:spacing w:line="480" w:lineRule="exact"/>
        <w:ind w:leftChars="455" w:left="955" w:firstLine="321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E0501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大数据智能</w:t>
      </w:r>
    </w:p>
    <w:p w:rsidR="00441236" w:rsidRDefault="00805804" w:rsidP="00812FAE">
      <w:pPr>
        <w:widowControl/>
        <w:snapToGrid w:val="0"/>
        <w:spacing w:line="480" w:lineRule="exact"/>
        <w:ind w:leftChars="455" w:left="955" w:firstLine="321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E0502</w:t>
      </w:r>
      <w:r w:rsidR="00E15E45" w:rsidRPr="00E15E45">
        <w:rPr>
          <w:rFonts w:eastAsia="仿宋_GB2312" w:hint="eastAsia"/>
          <w:color w:val="000000" w:themeColor="text1"/>
          <w:sz w:val="30"/>
          <w:szCs w:val="32"/>
        </w:rPr>
        <w:t>群体智能理论、方法与技术</w:t>
      </w:r>
    </w:p>
    <w:p w:rsidR="00805804" w:rsidRPr="002025D2" w:rsidRDefault="00805804" w:rsidP="00812FAE">
      <w:pPr>
        <w:widowControl/>
        <w:snapToGrid w:val="0"/>
        <w:spacing w:line="480" w:lineRule="exact"/>
        <w:ind w:leftChars="455" w:left="955" w:firstLine="321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E0503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跨媒体智能方法</w:t>
      </w:r>
    </w:p>
    <w:p w:rsidR="00805804" w:rsidRPr="002025D2" w:rsidRDefault="00805804" w:rsidP="00812FAE">
      <w:pPr>
        <w:widowControl/>
        <w:snapToGrid w:val="0"/>
        <w:spacing w:line="480" w:lineRule="exact"/>
        <w:ind w:leftChars="455" w:left="955" w:firstLine="321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E0504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混合增强智能技术</w:t>
      </w:r>
    </w:p>
    <w:p w:rsidR="00441236" w:rsidRDefault="00805804" w:rsidP="00812FAE">
      <w:pPr>
        <w:widowControl/>
        <w:snapToGrid w:val="0"/>
        <w:spacing w:line="480" w:lineRule="exact"/>
        <w:ind w:leftChars="455" w:left="955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E0505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智能无人自主系统</w:t>
      </w:r>
    </w:p>
    <w:p w:rsidR="001E399E" w:rsidRPr="001E399E" w:rsidRDefault="00C67C7F" w:rsidP="00710015">
      <w:pPr>
        <w:widowControl/>
        <w:snapToGrid w:val="0"/>
        <w:spacing w:line="480" w:lineRule="exact"/>
        <w:ind w:firstLineChars="300" w:firstLine="900"/>
        <w:jc w:val="left"/>
        <w:rPr>
          <w:rFonts w:eastAsia="仿宋_GB2312"/>
          <w:b/>
          <w:color w:val="FF0000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="00A67E04">
        <w:rPr>
          <w:rFonts w:eastAsia="仿宋_GB2312" w:hint="eastAsia"/>
          <w:color w:val="FF0000"/>
          <w:sz w:val="30"/>
          <w:szCs w:val="32"/>
        </w:rPr>
        <w:t xml:space="preserve"> </w:t>
      </w:r>
      <w:r w:rsidR="00171F31">
        <w:rPr>
          <w:rFonts w:eastAsia="仿宋_GB2312" w:hint="eastAsia"/>
          <w:color w:val="FF0000"/>
          <w:sz w:val="30"/>
          <w:szCs w:val="32"/>
        </w:rPr>
        <w:t xml:space="preserve"> </w:t>
      </w:r>
      <w:r w:rsidR="00CA4A7D" w:rsidRPr="002025D2">
        <w:rPr>
          <w:rFonts w:eastAsia="仿宋_GB2312"/>
          <w:color w:val="000000" w:themeColor="text1"/>
          <w:sz w:val="30"/>
          <w:szCs w:val="32"/>
        </w:rPr>
        <w:t xml:space="preserve">E0506 </w:t>
      </w:r>
      <w:r w:rsidR="00CA4A7D" w:rsidRPr="002025D2">
        <w:rPr>
          <w:rFonts w:eastAsia="仿宋_GB2312" w:hint="eastAsia"/>
          <w:color w:val="000000" w:themeColor="text1"/>
          <w:sz w:val="30"/>
          <w:szCs w:val="32"/>
        </w:rPr>
        <w:t>进化与演化系统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 xml:space="preserve">F 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机械学与制造科学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F01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设计理论与方法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F0101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设计方法学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F0102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创新设计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F0103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绿色设计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F0104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网络化设计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F02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机构学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机构创新方法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F0202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新型机构</w:t>
      </w:r>
    </w:p>
    <w:p w:rsidR="00DA51BF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="00DA51BF">
        <w:rPr>
          <w:rFonts w:eastAsia="仿宋_GB2312" w:hint="eastAsia"/>
          <w:color w:val="000000" w:themeColor="text1"/>
          <w:sz w:val="30"/>
          <w:szCs w:val="32"/>
        </w:rPr>
        <w:t>F0203</w:t>
      </w:r>
      <w:r w:rsidR="00DA51BF">
        <w:rPr>
          <w:rFonts w:eastAsia="仿宋_GB2312" w:hint="eastAsia"/>
          <w:color w:val="000000" w:themeColor="text1"/>
          <w:sz w:val="30"/>
          <w:szCs w:val="32"/>
        </w:rPr>
        <w:t>机器人机构</w:t>
      </w:r>
    </w:p>
    <w:p w:rsidR="00F60A79" w:rsidRDefault="00F60A7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F020</w:t>
      </w:r>
      <w:r w:rsidR="00DA51BF">
        <w:rPr>
          <w:rFonts w:eastAsia="仿宋_GB2312"/>
          <w:color w:val="000000" w:themeColor="text1"/>
          <w:sz w:val="30"/>
          <w:szCs w:val="32"/>
        </w:rPr>
        <w:t>4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仿生机构</w:t>
      </w:r>
    </w:p>
    <w:p w:rsidR="00DA51BF" w:rsidRPr="002025D2" w:rsidRDefault="00DA51BF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F020</w:t>
      </w:r>
      <w:r>
        <w:rPr>
          <w:rFonts w:eastAsia="仿宋_GB2312"/>
          <w:color w:val="000000" w:themeColor="text1"/>
          <w:sz w:val="30"/>
          <w:szCs w:val="32"/>
        </w:rPr>
        <w:t>5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新型传动技术</w:t>
      </w:r>
    </w:p>
    <w:p w:rsidR="00DA51BF" w:rsidRPr="002025D2" w:rsidRDefault="00DA51BF" w:rsidP="00DA51BF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F020</w:t>
      </w:r>
      <w:r>
        <w:rPr>
          <w:rFonts w:eastAsia="仿宋_GB2312"/>
          <w:color w:val="000000" w:themeColor="text1"/>
          <w:sz w:val="30"/>
          <w:szCs w:val="32"/>
        </w:rPr>
        <w:t>6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流体传动与控制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F03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先进制造技术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精密洁净制造技术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F0302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增材制造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数字化制造技术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绿色再制造技术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F0305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智能制造及精度保障技术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F0306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特种复合加工技术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F0307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先进材料加工技术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F0308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纳米机械加工技术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F04 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微机电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F0401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微机械学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F0402 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微纳检测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F0403 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微纳制造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F0404 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微纳操作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F0405 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微机电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系统及器件设计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20" w:firstLine="126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F0406 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纳米制造装置及相关技术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20" w:firstLine="126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F0407 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纳米精度测量装置及相关技术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F05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生物制造技术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F0501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仿生原理及设计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F0502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仿生制造技术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F0503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生物材料成型与加工技术</w:t>
      </w:r>
    </w:p>
    <w:p w:rsidR="001D022F" w:rsidRPr="002025D2" w:rsidRDefault="001D022F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F0504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人体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仿生与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康复辅助技术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F06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机械性能基础技术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F0601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机械振动、噪声及控制技术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F0602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机械强度、寿命及可靠性技术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F0603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重大装备性能检测与控制技术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F0604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磨擦、磨损、润滑与密封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F0605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机械动力学设计技术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F07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制造系统集成与信息化技术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F0701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现代制造模式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F0702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产品质量控制技术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F0703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制造信息化技术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F0704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绿色制造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F08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航空航天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F0801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飞行器仿真技术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F0802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飞行器制造与维护检测技术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F0803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飞行器精确制导技术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F0804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飞行器动力学与控制技术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F0805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飞行器可靠性评价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 xml:space="preserve">G 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化学与化学工程科学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G01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无机化学与化工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G0101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新型无机化合物的合成、反应、结构与性能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G0102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新型功能金属配合物的分子设计与合成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G0103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生物无机化学与无机药物化学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G0104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功能无机化合物的晶体工程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G0105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高纯度功能无机化合物合成及制备工艺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G0106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新型无机染料化学与工艺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G0107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海洋无机化学与化工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G0108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金属基功能材料的制备化学与性能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G02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有机化学与化工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有机合成新反应、新试剂、新技术、新方法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G0202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新型金属有机化合物的制备、结构与性能</w:t>
      </w:r>
      <w:r w:rsidRPr="002025D2">
        <w:rPr>
          <w:rFonts w:eastAsia="仿宋_GB2312"/>
          <w:color w:val="000000" w:themeColor="text1"/>
          <w:sz w:val="30"/>
          <w:szCs w:val="32"/>
        </w:rPr>
        <w:tab/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G0203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有机功能材料合成及应用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G0204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绿色化学与工艺过程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G0205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不对称合成方法与工艺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G0206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化学生物学与生物化工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G0207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新型高效、安全、环境友好农药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G0208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具有生理活性天然有机化合物的提取及合成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G0209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合成生物学与代谢工程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G0210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生物质资源分离及利用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G0211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煤化工与碳</w:t>
      </w:r>
      <w:r w:rsidRPr="002025D2">
        <w:rPr>
          <w:rFonts w:eastAsia="仿宋_GB2312"/>
          <w:color w:val="000000" w:themeColor="text1"/>
          <w:sz w:val="30"/>
          <w:szCs w:val="32"/>
        </w:rPr>
        <w:t>—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化工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G0212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有机化工分离过程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G0213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生命过程中的物理有机化学问题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 xml:space="preserve">G03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物理化学与工业催化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08" w:left="2267" w:hangingChars="330" w:hanging="99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G0301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与生命、能源、材料、环境和高新技术相关的物理化学过程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G0302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纳米组装、结构、体系的物理化学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新催化材料制备与表征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新型超分子化合物设计及组装合成技术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G0305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界面与胶体化学机理与过程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G0306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电化学过程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G0307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固体催化剂工程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G0308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新催化反应技术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G0309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谱学与原位技术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G0310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环境与能源过程中的催化化学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G0311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重要物理化学过程的理论与计算化学研究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G0312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表面</w:t>
      </w:r>
      <w:r w:rsidRPr="002025D2">
        <w:rPr>
          <w:rFonts w:eastAsia="仿宋_GB2312"/>
          <w:color w:val="000000" w:themeColor="text1"/>
          <w:sz w:val="30"/>
          <w:szCs w:val="32"/>
        </w:rPr>
        <w:t>/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界面表征技术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G04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分析化学与环境化学化工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08" w:left="2270" w:hangingChars="331" w:hanging="993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G0401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复杂体系内重要化学物质的采样、分离与分析等新技术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G0402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食品安全检测技术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G0403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生态污染的化学机制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G0404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生态毒理与生物标记物的化学问题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G0405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三废处理中化学化工问题及资源化利用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G0406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化学计量学与化学信息学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G0407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分子印迹与分离技术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G0408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分子光谱分析技术</w:t>
      </w:r>
    </w:p>
    <w:p w:rsidR="00CA4A7D" w:rsidRPr="002025D2" w:rsidRDefault="00CA4A7D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G0409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放射性废物处理与处置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G05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化学工程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G0501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反应、分离新技术与集成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G0502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高效、节能新型分离材料、技术与设备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G0503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分子模拟技术</w:t>
      </w:r>
      <w:r w:rsidR="009E5D0F">
        <w:rPr>
          <w:rFonts w:eastAsia="仿宋_GB2312" w:hint="eastAsia"/>
          <w:color w:val="000000" w:themeColor="text1"/>
          <w:sz w:val="30"/>
          <w:szCs w:val="32"/>
        </w:rPr>
        <w:t>、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计算化学工程新方法、新技术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G0504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高新技术在反应与分离中的应用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G0505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精细化学品的合成与应用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G0506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高效生物分离纯化技术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G0507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制药工程关键生产新技术、新方法、新装备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G0508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微化工过程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G0509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新型反应器技术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G0510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化工过程强化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G0511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资源、能源高效利用技术及新化工过程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>H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能源科学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H01 </w:t>
      </w:r>
      <w:r w:rsidR="007B1234" w:rsidRPr="002025D2">
        <w:rPr>
          <w:rFonts w:eastAsia="仿宋_GB2312" w:hint="eastAsia"/>
          <w:color w:val="000000" w:themeColor="text1"/>
          <w:sz w:val="30"/>
          <w:szCs w:val="32"/>
        </w:rPr>
        <w:t>新能源与再生能源</w:t>
      </w:r>
    </w:p>
    <w:p w:rsidR="00F60A79" w:rsidRPr="002025D2" w:rsidRDefault="00F60A79" w:rsidP="00163F72">
      <w:pPr>
        <w:widowControl/>
        <w:snapToGrid w:val="0"/>
        <w:spacing w:line="480" w:lineRule="exact"/>
        <w:ind w:leftChars="574" w:left="2123" w:hangingChars="306" w:hanging="918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H0101</w:t>
      </w:r>
      <w:r w:rsidR="0069348C" w:rsidRPr="002025D2">
        <w:rPr>
          <w:rFonts w:eastAsia="仿宋_GB2312" w:hint="eastAsia"/>
          <w:color w:val="000000" w:themeColor="text1"/>
          <w:sz w:val="30"/>
          <w:szCs w:val="32"/>
        </w:rPr>
        <w:t>面向高效能量转换的新概念、新理论、新材料及新结构器件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H0102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新型二次电池及超级电容器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H0103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氢能与燃料电池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H0104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汽车新能源与节能环保技术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H0105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分布式发电技术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H0106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新能源的高效利用技术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H0107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光伏发电量预测技术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H0108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可再生能源安全并网发电等技术</w:t>
      </w:r>
    </w:p>
    <w:p w:rsidR="00F60A79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H0109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低碳建筑中的可再生能源利用新技术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H01</w:t>
      </w:r>
      <w:r w:rsidR="00D45DDA" w:rsidRPr="002025D2">
        <w:rPr>
          <w:rFonts w:eastAsia="仿宋_GB2312"/>
          <w:color w:val="000000" w:themeColor="text1"/>
          <w:sz w:val="30"/>
          <w:szCs w:val="32"/>
        </w:rPr>
        <w:t>10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其它新能源技术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常规能源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煤的高效清洁利用与转化技术</w:t>
      </w:r>
    </w:p>
    <w:p w:rsidR="00710015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H0202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石油的高效清洁利用与转化技术</w:t>
      </w:r>
      <w:r w:rsidR="00710015">
        <w:rPr>
          <w:rFonts w:eastAsia="仿宋_GB2312" w:hint="eastAsia"/>
          <w:color w:val="000000" w:themeColor="text1"/>
          <w:sz w:val="30"/>
          <w:szCs w:val="32"/>
        </w:rPr>
        <w:t xml:space="preserve">       </w:t>
      </w:r>
    </w:p>
    <w:p w:rsidR="00F60A79" w:rsidRPr="00710015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FF0000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H0203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天然气储存</w:t>
      </w:r>
      <w:r w:rsidR="00710015" w:rsidRPr="0013202B">
        <w:rPr>
          <w:rFonts w:eastAsia="仿宋_GB2312" w:hint="eastAsia"/>
          <w:color w:val="000000" w:themeColor="text1"/>
          <w:sz w:val="30"/>
          <w:szCs w:val="32"/>
        </w:rPr>
        <w:t>与利用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H0204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电力系统储能技术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H0205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碳的能量转化新机制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H0206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智能电网相关技术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节能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 xml:space="preserve">H0301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热能系统的优化与节能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H0302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热力、热能工程设备的节能技术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电能高效转换与利用技术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内燃动力装置节能技术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378" w:firstLine="113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H0305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基于新原理的高效节能技术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 xml:space="preserve">J 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城市建设与建筑材料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J01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城市建筑环境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14" w:left="2189" w:hangingChars="300" w:hanging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J0101 </w:t>
      </w:r>
      <w:r w:rsidR="00A025EB" w:rsidRPr="002025D2">
        <w:rPr>
          <w:rFonts w:eastAsia="仿宋_GB2312" w:hint="eastAsia"/>
          <w:color w:val="000000" w:themeColor="text1"/>
          <w:sz w:val="30"/>
          <w:szCs w:val="32"/>
        </w:rPr>
        <w:t>城市生态环境修复理论与提升关键技术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J0102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城市公共安全体系与应急理论技术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J0103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城市建筑环境新理论与新技术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J0104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绿色建筑设计</w:t>
      </w:r>
      <w:r w:rsidR="00DA51BF">
        <w:rPr>
          <w:rFonts w:eastAsia="仿宋_GB2312" w:hint="eastAsia"/>
          <w:color w:val="000000" w:themeColor="text1"/>
          <w:sz w:val="30"/>
          <w:szCs w:val="32"/>
        </w:rPr>
        <w:t>及既有建筑</w:t>
      </w:r>
      <w:r w:rsidR="000268C0">
        <w:rPr>
          <w:rFonts w:eastAsia="仿宋_GB2312" w:hint="eastAsia"/>
          <w:color w:val="000000" w:themeColor="text1"/>
          <w:sz w:val="30"/>
          <w:szCs w:val="32"/>
        </w:rPr>
        <w:t>改造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的新理论与新方法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J02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城市交通与市政工程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J0201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城市供热与供气系统理论与方法</w:t>
      </w:r>
    </w:p>
    <w:p w:rsidR="00A025EB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J0202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城市综合交通体系理论与建设技术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J0203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城市地下管网及管廊建设新理论与新方法</w:t>
      </w:r>
    </w:p>
    <w:p w:rsidR="00CA4A7D" w:rsidRPr="002025D2" w:rsidRDefault="00CA4A7D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J0204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城市轨道交通线网规划理论与方法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J03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土木结构技术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J0301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滨海软土特性及快速处理技术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J0302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城市地下工程及地下空间开发新理论与新技术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J0303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新型工程结构设计理论、方法与应用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09" w:left="2179" w:hangingChars="300" w:hanging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J0304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工程结构</w:t>
      </w:r>
      <w:r w:rsidR="00A025EB" w:rsidRPr="002025D2">
        <w:rPr>
          <w:rFonts w:eastAsia="仿宋_GB2312" w:hint="eastAsia"/>
          <w:color w:val="000000" w:themeColor="text1"/>
          <w:sz w:val="30"/>
          <w:szCs w:val="32"/>
        </w:rPr>
        <w:t>抗震、抗暴及防火设计理论与</w:t>
      </w:r>
      <w:r w:rsidR="000268C0">
        <w:rPr>
          <w:rFonts w:eastAsia="仿宋_GB2312" w:hint="eastAsia"/>
          <w:color w:val="000000" w:themeColor="text1"/>
          <w:sz w:val="30"/>
          <w:szCs w:val="32"/>
        </w:rPr>
        <w:t>防护加固</w:t>
      </w:r>
      <w:r w:rsidR="00A025EB" w:rsidRPr="002025D2">
        <w:rPr>
          <w:rFonts w:eastAsia="仿宋_GB2312" w:hint="eastAsia"/>
          <w:color w:val="000000" w:themeColor="text1"/>
          <w:sz w:val="30"/>
          <w:szCs w:val="32"/>
        </w:rPr>
        <w:t>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20" w:firstLine="126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J0305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水利工程新技术及应用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20" w:firstLine="126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J0306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地基及构筑物监测与检测技术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20" w:firstLine="126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J0307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港口、海岸及近海工程</w:t>
      </w:r>
      <w:r w:rsidR="000268C0">
        <w:rPr>
          <w:rFonts w:eastAsia="仿宋_GB2312" w:hint="eastAsia"/>
          <w:color w:val="000000" w:themeColor="text1"/>
          <w:sz w:val="30"/>
          <w:szCs w:val="32"/>
        </w:rPr>
        <w:t>设计理论及技术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20" w:firstLine="126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J0308</w:t>
      </w:r>
      <w:r w:rsidR="00A025EB" w:rsidRPr="002025D2">
        <w:rPr>
          <w:rFonts w:eastAsia="仿宋_GB2312" w:hint="eastAsia"/>
          <w:color w:val="000000" w:themeColor="text1"/>
          <w:sz w:val="30"/>
          <w:szCs w:val="32"/>
        </w:rPr>
        <w:t>地质灾害预测、评价与</w:t>
      </w:r>
      <w:r w:rsidR="000268C0">
        <w:rPr>
          <w:rFonts w:eastAsia="仿宋_GB2312" w:hint="eastAsia"/>
          <w:color w:val="000000" w:themeColor="text1"/>
          <w:sz w:val="30"/>
          <w:szCs w:val="32"/>
        </w:rPr>
        <w:t>防控关键</w:t>
      </w:r>
      <w:r w:rsidR="00A025EB" w:rsidRPr="002025D2">
        <w:rPr>
          <w:rFonts w:eastAsia="仿宋_GB2312" w:hint="eastAsia"/>
          <w:color w:val="000000" w:themeColor="text1"/>
          <w:sz w:val="30"/>
          <w:szCs w:val="32"/>
        </w:rPr>
        <w:t>技术</w:t>
      </w:r>
    </w:p>
    <w:p w:rsidR="00CA4A7D" w:rsidRPr="002025D2" w:rsidRDefault="00CA4A7D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J0309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暴雨洪涝灾害风险评估及预警预报技术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J04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建筑材料、设备及技术</w:t>
      </w:r>
    </w:p>
    <w:p w:rsidR="00A025EB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J0401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新型建筑材料技术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J0402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新型室内环保建筑材料及新工艺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J0403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建筑物理环境新原理与新技术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 xml:space="preserve">K 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环境科学与工程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K01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水污染控制及水资源利用</w:t>
      </w:r>
    </w:p>
    <w:p w:rsidR="000268C0" w:rsidRDefault="00F60A79" w:rsidP="00812FAE">
      <w:pPr>
        <w:widowControl/>
        <w:snapToGrid w:val="0"/>
        <w:spacing w:line="480" w:lineRule="exact"/>
        <w:ind w:leftChars="609" w:left="2179" w:hangingChars="300" w:hanging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K0101</w:t>
      </w:r>
      <w:r w:rsidR="00D26172" w:rsidRPr="002025D2">
        <w:rPr>
          <w:rFonts w:eastAsia="仿宋_GB2312" w:hint="eastAsia"/>
          <w:color w:val="000000" w:themeColor="text1"/>
          <w:sz w:val="30"/>
          <w:szCs w:val="32"/>
        </w:rPr>
        <w:t>城市地表水、地下水、</w:t>
      </w:r>
      <w:r w:rsidR="000268C0">
        <w:rPr>
          <w:rFonts w:eastAsia="仿宋_GB2312" w:hint="eastAsia"/>
          <w:color w:val="000000" w:themeColor="text1"/>
          <w:sz w:val="30"/>
          <w:szCs w:val="32"/>
        </w:rPr>
        <w:t>水环境污染防治技术</w:t>
      </w:r>
    </w:p>
    <w:p w:rsidR="00F60A79" w:rsidRPr="002025D2" w:rsidRDefault="000268C0" w:rsidP="00812FAE">
      <w:pPr>
        <w:widowControl/>
        <w:snapToGrid w:val="0"/>
        <w:spacing w:line="480" w:lineRule="exact"/>
        <w:ind w:leftChars="609" w:left="2179" w:hangingChars="300" w:hanging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K010</w:t>
      </w:r>
      <w:r>
        <w:rPr>
          <w:rFonts w:eastAsia="仿宋_GB2312" w:hint="eastAsia"/>
          <w:color w:val="000000" w:themeColor="text1"/>
          <w:sz w:val="30"/>
          <w:szCs w:val="32"/>
        </w:rPr>
        <w:t>2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 xml:space="preserve"> 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近海污染物溯源</w:t>
      </w:r>
      <w:r>
        <w:rPr>
          <w:rFonts w:eastAsia="仿宋_GB2312" w:hint="eastAsia"/>
          <w:color w:val="000000" w:themeColor="text1"/>
          <w:sz w:val="30"/>
          <w:szCs w:val="32"/>
        </w:rPr>
        <w:t>、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迁移转化</w:t>
      </w:r>
      <w:r>
        <w:rPr>
          <w:rFonts w:eastAsia="仿宋_GB2312" w:hint="eastAsia"/>
          <w:color w:val="000000" w:themeColor="text1"/>
          <w:sz w:val="30"/>
          <w:szCs w:val="32"/>
        </w:rPr>
        <w:t>及污染防治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研究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K0102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水质净化新技术、新方法、新材料</w:t>
      </w:r>
    </w:p>
    <w:p w:rsidR="0043763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K0103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水资源利用新技术</w:t>
      </w:r>
      <w:r w:rsidR="00437639">
        <w:rPr>
          <w:rFonts w:eastAsia="仿宋_GB2312" w:hint="eastAsia"/>
          <w:color w:val="000000" w:themeColor="text1"/>
          <w:sz w:val="30"/>
          <w:szCs w:val="32"/>
        </w:rPr>
        <w:t xml:space="preserve">    </w:t>
      </w:r>
      <w:r w:rsidR="00A67E04">
        <w:rPr>
          <w:rFonts w:eastAsia="仿宋_GB2312" w:hint="eastAsia"/>
          <w:color w:val="000000" w:themeColor="text1"/>
          <w:sz w:val="30"/>
          <w:szCs w:val="32"/>
        </w:rPr>
        <w:t xml:space="preserve"> 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K02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大气污染及温室气体控制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工业</w:t>
      </w:r>
      <w:r w:rsidR="000268C0">
        <w:rPr>
          <w:rFonts w:eastAsia="仿宋_GB2312" w:hint="eastAsia"/>
          <w:color w:val="000000" w:themeColor="text1"/>
          <w:sz w:val="30"/>
          <w:szCs w:val="32"/>
        </w:rPr>
        <w:t>废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气及移动污染源净化技术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K0202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城市空气污染形成机理及控制技术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K0203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室内空气污染控制机理及新技术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K0204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温室气体排放控制新技术及理论</w:t>
      </w:r>
    </w:p>
    <w:p w:rsidR="00CA4A7D" w:rsidRPr="002025D2" w:rsidRDefault="00F60A79" w:rsidP="00812FAE">
      <w:pPr>
        <w:widowControl/>
        <w:snapToGrid w:val="0"/>
        <w:spacing w:line="480" w:lineRule="exact"/>
        <w:ind w:left="240" w:firstLineChars="120" w:firstLine="36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K020</w:t>
      </w:r>
      <w:r w:rsidR="00CA4A7D" w:rsidRPr="002025D2">
        <w:rPr>
          <w:rFonts w:eastAsia="仿宋_GB2312"/>
          <w:color w:val="000000" w:themeColor="text1"/>
          <w:sz w:val="30"/>
          <w:szCs w:val="32"/>
        </w:rPr>
        <w:t>5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室内可燃制冷剂扩散及集聚机理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K03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固体废弃物处理处置与资源化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城市垃圾安全处理与资源化利用技术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K0302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城市污泥处理与资源化利用技术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有毒有害废弃物处理与资源化利用技术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电子废弃物处置与利用新技术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K04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环境监测与环境管理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K0401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污染</w:t>
      </w:r>
      <w:r w:rsidR="000268C0">
        <w:rPr>
          <w:rFonts w:eastAsia="仿宋_GB2312" w:hint="eastAsia"/>
          <w:color w:val="000000" w:themeColor="text1"/>
          <w:sz w:val="30"/>
          <w:szCs w:val="32"/>
        </w:rPr>
        <w:t>来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源解析与数值模拟技术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K0402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环境监测新技术及新方法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K0403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环境检测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质控及评价</w:t>
      </w:r>
      <w:proofErr w:type="gramEnd"/>
    </w:p>
    <w:p w:rsidR="00D26172" w:rsidRPr="002025D2" w:rsidRDefault="00D26172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K0404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区域生态环境变迁</w:t>
      </w:r>
      <w:r w:rsidR="000268C0">
        <w:rPr>
          <w:rFonts w:eastAsia="仿宋_GB2312" w:hint="eastAsia"/>
          <w:color w:val="000000" w:themeColor="text1"/>
          <w:sz w:val="30"/>
          <w:szCs w:val="32"/>
        </w:rPr>
        <w:t>机制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与模拟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K05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环境毒理及生态健康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K0501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污染物迁移转化过程与机制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K0502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环境毒理效应学及其微观机理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K0503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生态健康的理论与方法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K0504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大气、水、土壤或沉积物环境质量基准研究</w:t>
      </w:r>
    </w:p>
    <w:p w:rsidR="00E650A5" w:rsidRPr="002025D2" w:rsidRDefault="00E650A5" w:rsidP="00812FAE">
      <w:pPr>
        <w:widowControl/>
        <w:snapToGrid w:val="0"/>
        <w:spacing w:line="480" w:lineRule="exact"/>
        <w:ind w:left="240" w:firstLineChars="120" w:firstLine="36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 xml:space="preserve">    K0505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生态保护红线规划及其生态功能调查研究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K06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环境修复技术及生态恢复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K0601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污染水体、土壤、底泥的修复理论与技术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K0602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生态系统恢复与重建理论及技术</w:t>
      </w:r>
    </w:p>
    <w:p w:rsidR="00E650A5" w:rsidRPr="002025D2" w:rsidRDefault="00E650A5" w:rsidP="00812FAE">
      <w:pPr>
        <w:snapToGrid w:val="0"/>
        <w:spacing w:line="480" w:lineRule="exact"/>
        <w:ind w:firstLine="6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K0603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湿地</w:t>
      </w:r>
      <w:r w:rsidR="00A67E04" w:rsidRPr="002025D2">
        <w:rPr>
          <w:rFonts w:eastAsia="仿宋_GB2312" w:hint="eastAsia"/>
          <w:color w:val="000000" w:themeColor="text1"/>
          <w:sz w:val="30"/>
          <w:szCs w:val="32"/>
        </w:rPr>
        <w:t>可持续利用与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生态修复理论与技术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K0</w:t>
      </w:r>
      <w:r w:rsidR="00D26172" w:rsidRPr="002025D2">
        <w:rPr>
          <w:rFonts w:eastAsia="仿宋_GB2312"/>
          <w:color w:val="000000" w:themeColor="text1"/>
          <w:sz w:val="30"/>
          <w:szCs w:val="32"/>
        </w:rPr>
        <w:t>7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大气环境及大气科学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K0</w:t>
      </w:r>
      <w:r w:rsidR="00D26172" w:rsidRPr="002025D2">
        <w:rPr>
          <w:rFonts w:eastAsia="仿宋_GB2312"/>
          <w:color w:val="000000" w:themeColor="text1"/>
          <w:sz w:val="30"/>
          <w:szCs w:val="32"/>
        </w:rPr>
        <w:t>7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01 </w:t>
      </w:r>
      <w:hyperlink r:id="rId7" w:tgtFrame="_blank" w:history="1">
        <w:r w:rsidRPr="002025D2">
          <w:rPr>
            <w:rFonts w:eastAsia="仿宋_GB2312" w:hint="eastAsia"/>
            <w:color w:val="000000" w:themeColor="text1"/>
            <w:sz w:val="30"/>
            <w:szCs w:val="32"/>
          </w:rPr>
          <w:t>边界层与大气环境</w:t>
        </w:r>
      </w:hyperlink>
      <w:r w:rsidRPr="002025D2">
        <w:rPr>
          <w:rFonts w:eastAsia="仿宋_GB2312" w:hint="eastAsia"/>
          <w:color w:val="000000" w:themeColor="text1"/>
          <w:sz w:val="30"/>
          <w:szCs w:val="32"/>
        </w:rPr>
        <w:t>技术研究</w:t>
      </w:r>
    </w:p>
    <w:p w:rsidR="00F60A79" w:rsidRPr="002025D2" w:rsidRDefault="00F60A79" w:rsidP="00812FAE">
      <w:pPr>
        <w:pStyle w:val="a6"/>
        <w:snapToGrid w:val="0"/>
        <w:spacing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K0</w:t>
      </w:r>
      <w:r w:rsidR="00D26172" w:rsidRPr="002025D2">
        <w:rPr>
          <w:rFonts w:eastAsia="仿宋_GB2312"/>
          <w:color w:val="000000" w:themeColor="text1"/>
          <w:sz w:val="30"/>
          <w:szCs w:val="32"/>
        </w:rPr>
        <w:t>7</w:t>
      </w:r>
      <w:r w:rsidRPr="002025D2">
        <w:rPr>
          <w:rFonts w:eastAsia="仿宋_GB2312"/>
          <w:color w:val="000000" w:themeColor="text1"/>
          <w:sz w:val="30"/>
          <w:szCs w:val="32"/>
        </w:rPr>
        <w:t>02</w:t>
      </w:r>
      <w:r w:rsidR="009549BF" w:rsidRPr="002025D2">
        <w:rPr>
          <w:rFonts w:eastAsia="仿宋_GB2312" w:hint="eastAsia"/>
          <w:color w:val="000000" w:themeColor="text1"/>
          <w:sz w:val="30"/>
          <w:szCs w:val="32"/>
        </w:rPr>
        <w:t>数值预报与数值模拟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K0</w:t>
      </w:r>
      <w:r w:rsidR="00D26172" w:rsidRPr="002025D2">
        <w:rPr>
          <w:rFonts w:eastAsia="仿宋_GB2312"/>
          <w:color w:val="000000" w:themeColor="text1"/>
          <w:sz w:val="30"/>
          <w:szCs w:val="32"/>
        </w:rPr>
        <w:t>7</w:t>
      </w:r>
      <w:r w:rsidRPr="002025D2">
        <w:rPr>
          <w:rFonts w:eastAsia="仿宋_GB2312"/>
          <w:color w:val="000000" w:themeColor="text1"/>
          <w:sz w:val="30"/>
          <w:szCs w:val="32"/>
        </w:rPr>
        <w:t>03</w:t>
      </w:r>
      <w:r w:rsidR="009549BF" w:rsidRPr="002025D2">
        <w:rPr>
          <w:rFonts w:eastAsia="仿宋_GB2312" w:hint="eastAsia"/>
          <w:color w:val="000000" w:themeColor="text1"/>
          <w:sz w:val="30"/>
          <w:szCs w:val="32"/>
        </w:rPr>
        <w:t>气象灾害监测、预报、预警技术</w:t>
      </w:r>
    </w:p>
    <w:p w:rsidR="008D1912" w:rsidRPr="002025D2" w:rsidRDefault="008D1912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K0704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健康气象预报技术</w:t>
      </w:r>
    </w:p>
    <w:p w:rsidR="00437639" w:rsidRDefault="008D1912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  <w:highlight w:val="yellow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K0705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大气环境的健康风险和效应评估</w:t>
      </w:r>
    </w:p>
    <w:p w:rsidR="001D022F" w:rsidRPr="002025D2" w:rsidRDefault="001D022F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K08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海洋环境动力及海洋科学</w:t>
      </w:r>
    </w:p>
    <w:p w:rsidR="001D022F" w:rsidRPr="002025D2" w:rsidRDefault="001D022F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K0801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海洋动力灾害分析、模拟与评估技术</w:t>
      </w:r>
    </w:p>
    <w:p w:rsidR="001D022F" w:rsidRPr="002025D2" w:rsidRDefault="001D022F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K0802 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海洋生态系统对当前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多重压力的响应和反馈</w:t>
      </w:r>
    </w:p>
    <w:p w:rsidR="001D022F" w:rsidRPr="002025D2" w:rsidRDefault="001D022F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K0803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低氧灾害生态过程机理与模拟技术</w:t>
      </w:r>
    </w:p>
    <w:p w:rsidR="001D022F" w:rsidRPr="002025D2" w:rsidRDefault="0043763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K0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8</w:t>
      </w:r>
      <w:r w:rsidRPr="002025D2">
        <w:rPr>
          <w:rFonts w:eastAsia="仿宋_GB2312"/>
          <w:color w:val="000000" w:themeColor="text1"/>
          <w:sz w:val="30"/>
          <w:szCs w:val="32"/>
        </w:rPr>
        <w:t>0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4</w:t>
      </w:r>
      <w:r w:rsidR="001D022F" w:rsidRPr="002025D2">
        <w:rPr>
          <w:rFonts w:eastAsia="仿宋_GB2312" w:hint="eastAsia"/>
          <w:color w:val="000000" w:themeColor="text1"/>
          <w:sz w:val="30"/>
          <w:szCs w:val="32"/>
        </w:rPr>
        <w:t>河口海岸变化规律及模拟预测技术</w:t>
      </w:r>
    </w:p>
    <w:p w:rsidR="00437639" w:rsidRPr="002025D2" w:rsidRDefault="0043763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  <w:highlight w:val="yellow"/>
        </w:rPr>
      </w:pPr>
      <w:r w:rsidRPr="00CA63C7">
        <w:rPr>
          <w:rFonts w:eastAsia="仿宋_GB2312"/>
          <w:color w:val="000000" w:themeColor="text1"/>
          <w:sz w:val="30"/>
          <w:szCs w:val="32"/>
        </w:rPr>
        <w:t>K0</w:t>
      </w:r>
      <w:r>
        <w:rPr>
          <w:rFonts w:eastAsia="仿宋_GB2312" w:hint="eastAsia"/>
          <w:color w:val="000000" w:themeColor="text1"/>
          <w:sz w:val="30"/>
          <w:szCs w:val="32"/>
        </w:rPr>
        <w:t>8</w:t>
      </w:r>
      <w:r w:rsidRPr="00CA63C7">
        <w:rPr>
          <w:rFonts w:eastAsia="仿宋_GB2312"/>
          <w:color w:val="000000" w:themeColor="text1"/>
          <w:sz w:val="30"/>
          <w:szCs w:val="32"/>
        </w:rPr>
        <w:t>0</w:t>
      </w:r>
      <w:r>
        <w:rPr>
          <w:rFonts w:eastAsia="仿宋_GB2312" w:hint="eastAsia"/>
          <w:color w:val="000000" w:themeColor="text1"/>
          <w:sz w:val="30"/>
          <w:szCs w:val="32"/>
        </w:rPr>
        <w:t xml:space="preserve">5 </w:t>
      </w:r>
      <w:r>
        <w:rPr>
          <w:rFonts w:eastAsia="仿宋_GB2312" w:hint="eastAsia"/>
          <w:color w:val="000000" w:themeColor="text1"/>
          <w:sz w:val="30"/>
          <w:szCs w:val="32"/>
        </w:rPr>
        <w:t>海洋生物要素循环</w:t>
      </w:r>
      <w:r w:rsidR="002B51C0">
        <w:rPr>
          <w:rFonts w:eastAsia="仿宋_GB2312" w:hint="eastAsia"/>
          <w:color w:val="000000" w:themeColor="text1"/>
          <w:sz w:val="30"/>
          <w:szCs w:val="32"/>
        </w:rPr>
        <w:t>及其生态环境预测技术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 xml:space="preserve">L 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生物技术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L01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生物技术应用基础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00" w:left="2340" w:hangingChars="360" w:hanging="108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L0101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人、动物、植物、微生物新功能基因分离、开发与利用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00" w:left="2157" w:hangingChars="299" w:hanging="897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L0102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动植物、微生物转基因关键技术及表达体系的建立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43" w:left="2268" w:hangingChars="306" w:hanging="918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L0103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生物芯片、生物传感器等及现场快速检测技术的研究与应用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L0104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细胞增殖分化调控及信号传导的应用基础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585" w:left="2125" w:hangingChars="299" w:hanging="897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L0105 </w:t>
      </w:r>
      <w:r w:rsidR="0013202B">
        <w:rPr>
          <w:rFonts w:eastAsia="仿宋_GB2312" w:hint="eastAsia"/>
          <w:color w:val="000000" w:themeColor="text1"/>
          <w:sz w:val="30"/>
          <w:szCs w:val="32"/>
        </w:rPr>
        <w:t>酶学、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蛋白质组学、生物信息学与化学生物学新技术、新方法研究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L0106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系统生物学与合成生物学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L0107 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组织细胞的应力产生机制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 xml:space="preserve">    L0108 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蛋白质的结构与功能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L0109 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离子通道的调控研究</w:t>
      </w:r>
    </w:p>
    <w:p w:rsidR="009F27B3" w:rsidRDefault="009F27B3" w:rsidP="00812FAE">
      <w:pPr>
        <w:widowControl/>
        <w:snapToGrid w:val="0"/>
        <w:spacing w:line="480" w:lineRule="exact"/>
        <w:ind w:leftChars="600" w:left="2307" w:hangingChars="349" w:hanging="1047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L0110 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基因编辑等新的技术方法研究及在动植物新品种培育中的应用</w:t>
      </w:r>
    </w:p>
    <w:p w:rsidR="00071D9C" w:rsidRPr="002025D2" w:rsidRDefault="00071D9C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L0111 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细胞衰</w:t>
      </w:r>
      <w:r w:rsidR="00A67E04">
        <w:rPr>
          <w:rFonts w:eastAsia="仿宋_GB2312" w:hint="eastAsia"/>
          <w:color w:val="000000" w:themeColor="text1"/>
          <w:sz w:val="30"/>
          <w:szCs w:val="32"/>
        </w:rPr>
        <w:t>变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调控的应用基础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L02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医药生物技术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L0201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基因工程药物发现及功能研究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L0202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基因工程技术在疾病诊断、治疗中的应用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L0203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用于预防和治疗的新型疫苗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L0204</w:t>
      </w:r>
      <w:r w:rsidR="00844FAC" w:rsidRPr="002025D2">
        <w:rPr>
          <w:rFonts w:eastAsia="仿宋_GB2312" w:hint="eastAsia"/>
          <w:color w:val="000000" w:themeColor="text1"/>
          <w:sz w:val="30"/>
          <w:szCs w:val="32"/>
        </w:rPr>
        <w:t>重组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抗体与抗体</w:t>
      </w:r>
      <w:r w:rsidR="00844FAC" w:rsidRPr="002025D2">
        <w:rPr>
          <w:rFonts w:eastAsia="仿宋_GB2312" w:hint="eastAsia"/>
          <w:color w:val="000000" w:themeColor="text1"/>
          <w:sz w:val="30"/>
          <w:szCs w:val="32"/>
        </w:rPr>
        <w:t>改造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工程</w:t>
      </w:r>
    </w:p>
    <w:p w:rsidR="00844FAC" w:rsidRPr="002025D2" w:rsidRDefault="00844FAC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L0205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抗体修饰的纳米药物及大分子药物</w:t>
      </w:r>
    </w:p>
    <w:p w:rsidR="00844FAC" w:rsidRPr="002025D2" w:rsidRDefault="00844FAC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L0206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刺激响应型抗体与疫苗药物及其递送研究</w:t>
      </w:r>
    </w:p>
    <w:p w:rsidR="00AF317C" w:rsidRPr="002025D2" w:rsidRDefault="00AF317C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L020</w:t>
      </w:r>
      <w:r w:rsidR="00844FAC" w:rsidRPr="002025D2">
        <w:rPr>
          <w:rFonts w:eastAsia="仿宋_GB2312"/>
          <w:color w:val="000000" w:themeColor="text1"/>
          <w:sz w:val="30"/>
          <w:szCs w:val="32"/>
        </w:rPr>
        <w:t>7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 RNA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靶向药物设计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L03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工业生物技术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L0301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生物催化过程、机制及酶制剂制备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L0302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细胞培养技术及生物反应器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L0303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发酵过程控制、优化及产物分离技术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L0304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新型生物活性物质、生物添加剂和功能食品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L0305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微生物群落相互作用及应用技术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L04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海洋生物技术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L0401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海洋生物资源的保护、开发与利用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L0402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海洋环境生物修复技术</w:t>
      </w:r>
    </w:p>
    <w:p w:rsidR="000C5322" w:rsidRPr="002025D2" w:rsidRDefault="000C5322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L0403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海洋极端条件微生物的研究利用</w:t>
      </w:r>
    </w:p>
    <w:p w:rsidR="00F60A79" w:rsidRPr="002025D2" w:rsidRDefault="000C5322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</w:t>
      </w:r>
      <w:r w:rsidR="00F60A79" w:rsidRPr="002025D2">
        <w:rPr>
          <w:rFonts w:eastAsia="仿宋_GB2312"/>
          <w:b/>
          <w:color w:val="000000" w:themeColor="text1"/>
          <w:sz w:val="30"/>
          <w:szCs w:val="32"/>
        </w:rPr>
        <w:t xml:space="preserve">M </w:t>
      </w:r>
      <w:r w:rsidR="00F60A79" w:rsidRPr="002025D2">
        <w:rPr>
          <w:rFonts w:eastAsia="仿宋_GB2312" w:hint="eastAsia"/>
          <w:b/>
          <w:color w:val="000000" w:themeColor="text1"/>
          <w:sz w:val="30"/>
          <w:szCs w:val="32"/>
        </w:rPr>
        <w:t>医学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M01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临床学科的基础与应用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M0101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神经病学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M0102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内分泌学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M0103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泌尿学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M0104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肿瘤学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M0105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血液学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M0106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眼科学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071D9C">
        <w:rPr>
          <w:rFonts w:eastAsia="仿宋_GB2312"/>
          <w:color w:val="000000" w:themeColor="text1"/>
          <w:sz w:val="32"/>
          <w:szCs w:val="32"/>
        </w:rPr>
        <w:tab/>
      </w:r>
      <w:r w:rsidRPr="00071D9C">
        <w:rPr>
          <w:rFonts w:eastAsia="仿宋_GB2312"/>
          <w:color w:val="000000" w:themeColor="text1"/>
          <w:sz w:val="32"/>
          <w:szCs w:val="32"/>
        </w:rPr>
        <w:tab/>
        <w:t xml:space="preserve">M0107 </w:t>
      </w:r>
      <w:r w:rsidRPr="00071D9C">
        <w:rPr>
          <w:rFonts w:eastAsia="仿宋_GB2312" w:hint="eastAsia"/>
          <w:color w:val="000000" w:themeColor="text1"/>
          <w:sz w:val="32"/>
          <w:szCs w:val="32"/>
        </w:rPr>
        <w:t>重大传染病与感染性疾病</w:t>
      </w:r>
    </w:p>
    <w:p w:rsidR="00071D9C" w:rsidRPr="002025D2" w:rsidRDefault="00071D9C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M0108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急诊医学</w:t>
      </w:r>
    </w:p>
    <w:p w:rsidR="00071D9C" w:rsidRPr="002025D2" w:rsidRDefault="00071D9C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M0109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影像医学与核医学</w:t>
      </w:r>
    </w:p>
    <w:p w:rsidR="00071D9C" w:rsidRDefault="00071D9C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M0110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口腔医学</w:t>
      </w:r>
    </w:p>
    <w:p w:rsidR="00373612" w:rsidRDefault="00373612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>
        <w:rPr>
          <w:rFonts w:eastAsia="仿宋_GB2312" w:hint="eastAsia"/>
          <w:color w:val="000000" w:themeColor="text1"/>
          <w:sz w:val="30"/>
          <w:szCs w:val="32"/>
        </w:rPr>
        <w:t xml:space="preserve">    </w:t>
      </w:r>
      <w:r w:rsidRPr="00CA63C7">
        <w:rPr>
          <w:rFonts w:eastAsia="仿宋_GB2312"/>
          <w:color w:val="000000" w:themeColor="text1"/>
          <w:sz w:val="30"/>
          <w:szCs w:val="32"/>
        </w:rPr>
        <w:t>M011</w:t>
      </w:r>
      <w:r>
        <w:rPr>
          <w:rFonts w:eastAsia="仿宋_GB2312" w:hint="eastAsia"/>
          <w:color w:val="000000" w:themeColor="text1"/>
          <w:sz w:val="30"/>
          <w:szCs w:val="32"/>
        </w:rPr>
        <w:t xml:space="preserve">1 </w:t>
      </w:r>
      <w:r>
        <w:rPr>
          <w:rFonts w:eastAsia="仿宋_GB2312" w:hint="eastAsia"/>
          <w:color w:val="000000" w:themeColor="text1"/>
          <w:sz w:val="30"/>
          <w:szCs w:val="32"/>
        </w:rPr>
        <w:t>皮肤及其附属器</w:t>
      </w:r>
    </w:p>
    <w:p w:rsidR="00E15E45" w:rsidRPr="002025D2" w:rsidRDefault="00E15E45" w:rsidP="008E7BAB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CA63C7">
        <w:rPr>
          <w:rFonts w:eastAsia="仿宋_GB2312"/>
          <w:color w:val="000000" w:themeColor="text1"/>
          <w:sz w:val="30"/>
          <w:szCs w:val="32"/>
        </w:rPr>
        <w:t>M011</w:t>
      </w:r>
      <w:r>
        <w:rPr>
          <w:rFonts w:eastAsia="仿宋_GB2312" w:hint="eastAsia"/>
          <w:color w:val="000000" w:themeColor="text1"/>
          <w:sz w:val="30"/>
          <w:szCs w:val="32"/>
        </w:rPr>
        <w:t>2</w:t>
      </w:r>
      <w:r w:rsidRPr="00E15E45">
        <w:rPr>
          <w:rFonts w:eastAsia="仿宋_GB2312" w:hint="eastAsia"/>
          <w:color w:val="000000" w:themeColor="text1"/>
          <w:sz w:val="30"/>
          <w:szCs w:val="32"/>
        </w:rPr>
        <w:t>骨科学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M02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慢性重大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疾病与老年病</w:t>
      </w:r>
      <w:r w:rsidR="00E650A5" w:rsidRPr="002025D2">
        <w:rPr>
          <w:rFonts w:eastAsia="仿宋_GB2312" w:hint="eastAsia"/>
          <w:color w:val="000000" w:themeColor="text1"/>
          <w:sz w:val="30"/>
          <w:szCs w:val="32"/>
        </w:rPr>
        <w:t>、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01" w:left="2339" w:hangingChars="359" w:hanging="1077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M0201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恶性肿瘤、心脑血管病、代谢性疾病、神经退行性及免疫性疾病、呼吸、睡眠障碍、胃肠与肝胆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胰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疾病、遗传病、骨病、运动性疾病、精神心理疾病与认知障碍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01" w:left="2339" w:hangingChars="359" w:hanging="1077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M0202</w:t>
      </w:r>
      <w:r w:rsidR="00071D9C" w:rsidRPr="002025D2">
        <w:rPr>
          <w:rFonts w:eastAsia="仿宋_GB2312" w:hint="eastAsia"/>
          <w:color w:val="000000" w:themeColor="text1"/>
          <w:sz w:val="30"/>
          <w:szCs w:val="32"/>
        </w:rPr>
        <w:t>衰老相关疾病</w:t>
      </w:r>
    </w:p>
    <w:p w:rsidR="00E650A5" w:rsidRPr="002025D2" w:rsidRDefault="008D1912" w:rsidP="00812FAE">
      <w:pPr>
        <w:widowControl/>
        <w:snapToGrid w:val="0"/>
        <w:spacing w:line="480" w:lineRule="exact"/>
        <w:ind w:leftChars="601" w:left="2339" w:hangingChars="359" w:hanging="1077"/>
        <w:jc w:val="left"/>
        <w:rPr>
          <w:rFonts w:eastAsia="仿宋_GB2312"/>
          <w:color w:val="000000" w:themeColor="text1"/>
          <w:sz w:val="30"/>
          <w:szCs w:val="30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M0203 </w:t>
      </w:r>
      <w:r w:rsidR="007D2458">
        <w:rPr>
          <w:rFonts w:eastAsia="仿宋_GB2312" w:hint="eastAsia"/>
          <w:color w:val="000000" w:themeColor="text1"/>
          <w:sz w:val="30"/>
          <w:szCs w:val="32"/>
        </w:rPr>
        <w:t>环境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因素对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慢性重大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疾病的影响</w:t>
      </w:r>
      <w:r w:rsidR="00373612">
        <w:rPr>
          <w:rFonts w:eastAsia="仿宋_GB2312" w:hint="eastAsia"/>
          <w:color w:val="000000" w:themeColor="text1"/>
          <w:sz w:val="30"/>
          <w:szCs w:val="32"/>
        </w:rPr>
        <w:t>机制</w:t>
      </w:r>
      <w:r w:rsidR="00E650A5"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="00E650A5" w:rsidRPr="002025D2">
        <w:rPr>
          <w:rFonts w:eastAsia="仿宋_GB2312"/>
          <w:color w:val="000000" w:themeColor="text1"/>
          <w:sz w:val="30"/>
          <w:szCs w:val="30"/>
        </w:rPr>
        <w:t xml:space="preserve">   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M03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灾害、中毒与救援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73" w:left="153" w:firstLineChars="100" w:firstLine="3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M0301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灾害致创伤流行病学</w:t>
      </w:r>
      <w:r w:rsidR="00A602F8">
        <w:rPr>
          <w:rFonts w:eastAsia="仿宋_GB2312" w:hint="eastAsia"/>
          <w:color w:val="000000" w:themeColor="text1"/>
          <w:sz w:val="30"/>
          <w:szCs w:val="32"/>
        </w:rPr>
        <w:t>、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预警预案技术</w:t>
      </w:r>
      <w:r w:rsidR="00A602F8">
        <w:rPr>
          <w:rFonts w:eastAsia="仿宋_GB2312" w:hint="eastAsia"/>
          <w:color w:val="000000" w:themeColor="text1"/>
          <w:sz w:val="30"/>
          <w:szCs w:val="32"/>
        </w:rPr>
        <w:t>、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中毒救治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M0302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急性创伤及多发复合性伤救治技术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M0303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院前急救与治疗方案优化</w:t>
      </w:r>
    </w:p>
    <w:p w:rsidR="00E650A5" w:rsidRPr="002025D2" w:rsidRDefault="00E650A5" w:rsidP="00554040">
      <w:pPr>
        <w:widowControl/>
        <w:snapToGrid w:val="0"/>
        <w:spacing w:line="480" w:lineRule="exact"/>
        <w:ind w:leftChars="73" w:left="153" w:firstLineChars="91" w:firstLine="273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</w:t>
      </w:r>
      <w:r w:rsidR="00373612">
        <w:rPr>
          <w:rFonts w:eastAsia="仿宋_GB2312" w:hint="eastAsia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M0304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突发事件后的心理援助技术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M04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中医和中西医结合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01" w:left="2339" w:hangingChars="359" w:hanging="1077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M0401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中医和中西医结合应用基础研究（急腹症、急救医学、骨折、肝胆疾病、心脑血管疾病</w:t>
      </w:r>
      <w:r w:rsidR="00E15E45" w:rsidRPr="00E15E45">
        <w:rPr>
          <w:rFonts w:eastAsia="仿宋_GB2312" w:hint="eastAsia"/>
          <w:color w:val="000000" w:themeColor="text1"/>
          <w:sz w:val="30"/>
          <w:szCs w:val="32"/>
        </w:rPr>
        <w:t>、代谢性疾病及常见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老年病等）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00" w:left="2160" w:hangingChars="300" w:hanging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M0402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针灸的量效关系、穴位配伍规律及经穴特异性研究</w:t>
      </w:r>
    </w:p>
    <w:p w:rsidR="00F60A79" w:rsidRDefault="00F60A79" w:rsidP="00812FAE">
      <w:pPr>
        <w:widowControl/>
        <w:snapToGrid w:val="0"/>
        <w:spacing w:line="480" w:lineRule="exact"/>
        <w:ind w:leftChars="286" w:left="2341" w:hangingChars="580" w:hanging="174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M0403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中医现代化关键技术</w:t>
      </w:r>
      <w:r w:rsidRPr="002025D2">
        <w:rPr>
          <w:rFonts w:eastAsia="仿宋_GB2312"/>
          <w:color w:val="000000" w:themeColor="text1"/>
          <w:sz w:val="30"/>
          <w:szCs w:val="32"/>
        </w:rPr>
        <w:t>(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证候、疗效评价体系、四诊</w:t>
      </w:r>
      <w:r w:rsidRPr="002025D2">
        <w:rPr>
          <w:rFonts w:eastAsia="仿宋_GB2312"/>
          <w:color w:val="000000" w:themeColor="text1"/>
          <w:sz w:val="30"/>
          <w:szCs w:val="32"/>
        </w:rPr>
        <w:t>)</w:t>
      </w:r>
    </w:p>
    <w:p w:rsidR="008E7BAB" w:rsidRDefault="007D2458" w:rsidP="008E7BAB">
      <w:pPr>
        <w:widowControl/>
        <w:snapToGrid w:val="0"/>
        <w:spacing w:line="480" w:lineRule="exact"/>
        <w:ind w:leftChars="200" w:left="420" w:firstLineChars="285" w:firstLine="855"/>
        <w:jc w:val="left"/>
        <w:rPr>
          <w:rFonts w:eastAsia="仿宋_GB2312"/>
          <w:color w:val="000000" w:themeColor="text1"/>
          <w:sz w:val="30"/>
          <w:szCs w:val="32"/>
        </w:rPr>
      </w:pPr>
      <w:r>
        <w:rPr>
          <w:rFonts w:eastAsia="仿宋_GB2312"/>
          <w:color w:val="000000" w:themeColor="text1"/>
          <w:sz w:val="30"/>
          <w:szCs w:val="32"/>
        </w:rPr>
        <w:t>M0404</w:t>
      </w:r>
      <w:r>
        <w:rPr>
          <w:rFonts w:eastAsia="仿宋_GB2312" w:hint="eastAsia"/>
          <w:color w:val="000000" w:themeColor="text1"/>
          <w:sz w:val="30"/>
          <w:szCs w:val="32"/>
        </w:rPr>
        <w:t>基于新技术对针灸推拿</w:t>
      </w:r>
      <w:r w:rsidR="00E15E45" w:rsidRPr="00E15E45">
        <w:rPr>
          <w:rFonts w:eastAsia="仿宋_GB2312" w:hint="eastAsia"/>
          <w:color w:val="000000" w:themeColor="text1"/>
          <w:sz w:val="30"/>
          <w:szCs w:val="32"/>
        </w:rPr>
        <w:t>手法、效应和规律的挖掘</w:t>
      </w:r>
    </w:p>
    <w:p w:rsidR="00F60A79" w:rsidRPr="002025D2" w:rsidRDefault="00F60A79" w:rsidP="008E7BAB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M05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预防医学与卫生学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08" w:left="2126" w:hangingChars="283" w:hanging="849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 xml:space="preserve">M0501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营养与食品卫生（食品、功能食品和转基因食品的安全和功效评价）</w:t>
      </w:r>
    </w:p>
    <w:p w:rsidR="00790D9F" w:rsidRPr="002025D2" w:rsidRDefault="00790D9F" w:rsidP="00812FAE">
      <w:pPr>
        <w:widowControl/>
        <w:snapToGrid w:val="0"/>
        <w:spacing w:line="480" w:lineRule="exact"/>
        <w:ind w:firstLineChars="425" w:firstLine="1275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M0502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竞技运动功效产品靶点的发现与确认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M050</w:t>
      </w:r>
      <w:r w:rsidR="00790D9F" w:rsidRPr="002025D2">
        <w:rPr>
          <w:rFonts w:eastAsia="仿宋_GB2312"/>
          <w:color w:val="000000" w:themeColor="text1"/>
          <w:sz w:val="30"/>
          <w:szCs w:val="32"/>
        </w:rPr>
        <w:t>3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重大传染病的预防与控制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M050</w:t>
      </w:r>
      <w:r w:rsidR="00790D9F" w:rsidRPr="002025D2">
        <w:rPr>
          <w:rFonts w:eastAsia="仿宋_GB2312"/>
          <w:color w:val="000000" w:themeColor="text1"/>
          <w:sz w:val="30"/>
          <w:szCs w:val="32"/>
        </w:rPr>
        <w:t>4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医院院内感染预防与控制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M050</w:t>
      </w:r>
      <w:r w:rsidR="00790D9F" w:rsidRPr="002025D2">
        <w:rPr>
          <w:rFonts w:eastAsia="仿宋_GB2312"/>
          <w:color w:val="000000" w:themeColor="text1"/>
          <w:sz w:val="30"/>
          <w:szCs w:val="32"/>
        </w:rPr>
        <w:t>5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生殖医学与优生优育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M050</w:t>
      </w:r>
      <w:r w:rsidR="00790D9F" w:rsidRPr="002025D2">
        <w:rPr>
          <w:rFonts w:eastAsia="仿宋_GB2312"/>
          <w:color w:val="000000" w:themeColor="text1"/>
          <w:sz w:val="30"/>
          <w:szCs w:val="32"/>
        </w:rPr>
        <w:t>6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公共卫生应急事件处理机制与模式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M050</w:t>
      </w:r>
      <w:r w:rsidR="00790D9F" w:rsidRPr="002025D2">
        <w:rPr>
          <w:rFonts w:eastAsia="仿宋_GB2312"/>
          <w:color w:val="000000" w:themeColor="text1"/>
          <w:sz w:val="30"/>
          <w:szCs w:val="32"/>
        </w:rPr>
        <w:t>7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环境因素与</w:t>
      </w:r>
      <w:r w:rsidR="007D2458">
        <w:rPr>
          <w:rFonts w:eastAsia="仿宋_GB2312" w:hint="eastAsia"/>
          <w:color w:val="000000" w:themeColor="text1"/>
          <w:sz w:val="30"/>
          <w:szCs w:val="32"/>
        </w:rPr>
        <w:t>健康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危害的预防与控制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M050</w:t>
      </w:r>
      <w:r w:rsidR="00790D9F" w:rsidRPr="002025D2">
        <w:rPr>
          <w:rFonts w:eastAsia="仿宋_GB2312"/>
          <w:color w:val="000000" w:themeColor="text1"/>
          <w:sz w:val="30"/>
          <w:szCs w:val="32"/>
        </w:rPr>
        <w:t>8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社区卫生服务与慢性疾病防治模式</w:t>
      </w:r>
    </w:p>
    <w:p w:rsidR="007D2458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M050</w:t>
      </w:r>
      <w:r w:rsidR="00790D9F" w:rsidRPr="002025D2">
        <w:rPr>
          <w:rFonts w:eastAsia="仿宋_GB2312"/>
          <w:color w:val="000000" w:themeColor="text1"/>
          <w:sz w:val="30"/>
          <w:szCs w:val="32"/>
        </w:rPr>
        <w:t>9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="007D2458">
        <w:rPr>
          <w:rFonts w:eastAsia="仿宋_GB2312" w:hint="eastAsia"/>
          <w:color w:val="000000" w:themeColor="text1"/>
          <w:sz w:val="30"/>
          <w:szCs w:val="32"/>
        </w:rPr>
        <w:t>职业性有害因素的识别与控制；</w:t>
      </w:r>
    </w:p>
    <w:p w:rsidR="00F60A79" w:rsidRPr="002025D2" w:rsidRDefault="007D2458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>
        <w:rPr>
          <w:rFonts w:eastAsia="仿宋_GB2312" w:hint="eastAsia"/>
          <w:color w:val="000000" w:themeColor="text1"/>
          <w:sz w:val="30"/>
          <w:szCs w:val="32"/>
        </w:rPr>
        <w:t>M</w:t>
      </w:r>
      <w:r>
        <w:rPr>
          <w:rFonts w:eastAsia="仿宋_GB2312"/>
          <w:color w:val="000000" w:themeColor="text1"/>
          <w:sz w:val="30"/>
          <w:szCs w:val="32"/>
        </w:rPr>
        <w:t>0510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重大职业病监测与控制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="007D2458" w:rsidRPr="002025D2">
        <w:rPr>
          <w:rFonts w:eastAsia="仿宋_GB2312"/>
          <w:color w:val="000000" w:themeColor="text1"/>
          <w:sz w:val="30"/>
          <w:szCs w:val="32"/>
        </w:rPr>
        <w:t>M051</w:t>
      </w:r>
      <w:r w:rsidR="007D2458">
        <w:rPr>
          <w:rFonts w:eastAsia="仿宋_GB2312"/>
          <w:color w:val="000000" w:themeColor="text1"/>
          <w:sz w:val="30"/>
          <w:szCs w:val="32"/>
        </w:rPr>
        <w:t>1</w:t>
      </w:r>
      <w:r w:rsidR="007D2458"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亚健康与精神心理卫生</w:t>
      </w:r>
    </w:p>
    <w:p w:rsidR="00F60A79" w:rsidRPr="002025D2" w:rsidRDefault="00790D9F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</w:t>
      </w:r>
      <w:r w:rsidR="007D2458" w:rsidRPr="002025D2">
        <w:rPr>
          <w:rFonts w:eastAsia="仿宋_GB2312"/>
          <w:color w:val="000000" w:themeColor="text1"/>
          <w:sz w:val="30"/>
          <w:szCs w:val="32"/>
        </w:rPr>
        <w:t>M051</w:t>
      </w:r>
      <w:r w:rsidR="007D2458">
        <w:rPr>
          <w:rFonts w:eastAsia="仿宋_GB2312"/>
          <w:color w:val="000000" w:themeColor="text1"/>
          <w:sz w:val="30"/>
          <w:szCs w:val="32"/>
        </w:rPr>
        <w:t>2</w:t>
      </w:r>
      <w:r w:rsidR="007D2458"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重大</w:t>
      </w:r>
      <w:r w:rsidR="007D2458">
        <w:rPr>
          <w:rFonts w:eastAsia="仿宋_GB2312" w:hint="eastAsia"/>
          <w:color w:val="000000" w:themeColor="text1"/>
          <w:sz w:val="30"/>
          <w:szCs w:val="32"/>
        </w:rPr>
        <w:t>慢性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疾病的干预</w:t>
      </w:r>
      <w:r w:rsidR="007D2458">
        <w:rPr>
          <w:rFonts w:eastAsia="仿宋_GB2312" w:hint="eastAsia"/>
          <w:color w:val="000000" w:themeColor="text1"/>
          <w:sz w:val="30"/>
          <w:szCs w:val="32"/>
        </w:rPr>
        <w:t>方法</w:t>
      </w:r>
    </w:p>
    <w:p w:rsidR="00244D7C" w:rsidRPr="002025D2" w:rsidRDefault="00DA4CE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M051</w:t>
      </w:r>
      <w:r w:rsidR="007D2458">
        <w:rPr>
          <w:rFonts w:eastAsia="仿宋_GB2312"/>
          <w:color w:val="000000" w:themeColor="text1"/>
          <w:sz w:val="30"/>
          <w:szCs w:val="32"/>
        </w:rPr>
        <w:t>3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 </w:t>
      </w:r>
      <w:r w:rsidR="00244D7C" w:rsidRPr="002025D2">
        <w:rPr>
          <w:rFonts w:eastAsia="仿宋_GB2312" w:hint="eastAsia"/>
          <w:color w:val="000000" w:themeColor="text1"/>
          <w:sz w:val="30"/>
          <w:szCs w:val="32"/>
        </w:rPr>
        <w:t>毒品成瘾及毒品快速检测机制</w:t>
      </w:r>
    </w:p>
    <w:p w:rsidR="00244D7C" w:rsidRDefault="00DA4CE9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M051</w:t>
      </w:r>
      <w:r w:rsidR="007D2458">
        <w:rPr>
          <w:rFonts w:eastAsia="仿宋_GB2312"/>
          <w:color w:val="000000" w:themeColor="text1"/>
          <w:sz w:val="30"/>
          <w:szCs w:val="32"/>
        </w:rPr>
        <w:t>4</w:t>
      </w:r>
      <w:r w:rsidR="00244D7C" w:rsidRPr="002025D2">
        <w:rPr>
          <w:rFonts w:eastAsia="仿宋_GB2312" w:hint="eastAsia"/>
          <w:color w:val="000000" w:themeColor="text1"/>
          <w:sz w:val="30"/>
          <w:szCs w:val="32"/>
        </w:rPr>
        <w:t>细菌耐药流行病学和耐药机制</w:t>
      </w:r>
    </w:p>
    <w:p w:rsidR="007D2458" w:rsidRPr="002025D2" w:rsidRDefault="007D2458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>
        <w:rPr>
          <w:rFonts w:eastAsia="仿宋_GB2312" w:hint="eastAsia"/>
          <w:color w:val="000000" w:themeColor="text1"/>
          <w:sz w:val="30"/>
          <w:szCs w:val="32"/>
        </w:rPr>
        <w:t>M</w:t>
      </w:r>
      <w:r>
        <w:rPr>
          <w:rFonts w:eastAsia="仿宋_GB2312"/>
          <w:color w:val="000000" w:themeColor="text1"/>
          <w:sz w:val="30"/>
          <w:szCs w:val="32"/>
        </w:rPr>
        <w:t>0515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老年人身体健康评价与促进</w:t>
      </w:r>
    </w:p>
    <w:p w:rsidR="0077225E" w:rsidRPr="002025D2" w:rsidRDefault="0077225E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M06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运动医学</w:t>
      </w:r>
    </w:p>
    <w:p w:rsidR="0077225E" w:rsidRPr="002025D2" w:rsidRDefault="0077225E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M0601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竞技运动状态的科学诊断与调控</w:t>
      </w:r>
    </w:p>
    <w:p w:rsidR="0077225E" w:rsidRPr="002025D2" w:rsidRDefault="0077225E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M0602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运动损伤防治与体能恢复</w:t>
      </w:r>
    </w:p>
    <w:p w:rsidR="0077225E" w:rsidRPr="002025D2" w:rsidRDefault="0077225E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M0603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青少年运动功能评价与促进</w:t>
      </w:r>
    </w:p>
    <w:p w:rsidR="0077225E" w:rsidRPr="002025D2" w:rsidRDefault="0077225E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M0604</w:t>
      </w:r>
      <w:r w:rsidR="00707626" w:rsidRPr="002025D2">
        <w:rPr>
          <w:rFonts w:eastAsia="仿宋_GB2312" w:hint="eastAsia"/>
          <w:color w:val="000000" w:themeColor="text1"/>
          <w:sz w:val="30"/>
          <w:szCs w:val="32"/>
        </w:rPr>
        <w:t>退役转型期运动员的心理评估及心理援助研究</w:t>
      </w:r>
    </w:p>
    <w:p w:rsidR="009A40F4" w:rsidRPr="002025D2" w:rsidRDefault="009A40F4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M0605</w:t>
      </w:r>
      <w:r w:rsidR="00707626" w:rsidRPr="002025D2">
        <w:rPr>
          <w:rFonts w:eastAsia="仿宋_GB2312" w:hint="eastAsia"/>
          <w:color w:val="000000" w:themeColor="text1"/>
          <w:sz w:val="30"/>
          <w:szCs w:val="32"/>
        </w:rPr>
        <w:t>健康自我诊断与运动促导处方</w:t>
      </w:r>
    </w:p>
    <w:p w:rsidR="009A40F4" w:rsidRPr="002025D2" w:rsidRDefault="009A40F4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M0606</w:t>
      </w:r>
      <w:r w:rsidR="00707626" w:rsidRPr="002025D2">
        <w:rPr>
          <w:rFonts w:eastAsia="仿宋_GB2312" w:hint="eastAsia"/>
          <w:color w:val="000000" w:themeColor="text1"/>
          <w:sz w:val="30"/>
          <w:szCs w:val="32"/>
        </w:rPr>
        <w:t>运动兴奋剂危害性研究</w:t>
      </w:r>
    </w:p>
    <w:p w:rsidR="00E650A5" w:rsidRPr="002025D2" w:rsidRDefault="009A40F4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M0607</w:t>
      </w:r>
      <w:r w:rsidR="00707626" w:rsidRPr="002025D2">
        <w:rPr>
          <w:rFonts w:eastAsia="仿宋_GB2312" w:hint="eastAsia"/>
          <w:color w:val="000000" w:themeColor="text1"/>
          <w:sz w:val="30"/>
          <w:szCs w:val="32"/>
        </w:rPr>
        <w:t>运动与青少年心理健康促进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M0</w:t>
      </w:r>
      <w:r w:rsidR="0077225E" w:rsidRPr="002025D2">
        <w:rPr>
          <w:rFonts w:eastAsia="仿宋_GB2312"/>
          <w:color w:val="000000" w:themeColor="text1"/>
          <w:sz w:val="30"/>
          <w:szCs w:val="32"/>
        </w:rPr>
        <w:t>7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重大医学技术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M0</w:t>
      </w:r>
      <w:r w:rsidR="0077225E" w:rsidRPr="002025D2">
        <w:rPr>
          <w:rFonts w:eastAsia="仿宋_GB2312"/>
          <w:color w:val="000000" w:themeColor="text1"/>
          <w:sz w:val="30"/>
          <w:szCs w:val="32"/>
        </w:rPr>
        <w:t>7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器官移植及相关基础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M0</w:t>
      </w:r>
      <w:r w:rsidR="0077225E" w:rsidRPr="002025D2">
        <w:rPr>
          <w:rFonts w:eastAsia="仿宋_GB2312"/>
          <w:color w:val="000000" w:themeColor="text1"/>
          <w:sz w:val="30"/>
          <w:szCs w:val="32"/>
        </w:rPr>
        <w:t>7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介入治疗与微创外科技术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M0</w:t>
      </w:r>
      <w:r w:rsidR="0077225E" w:rsidRPr="002025D2">
        <w:rPr>
          <w:rFonts w:eastAsia="仿宋_GB2312"/>
          <w:color w:val="000000" w:themeColor="text1"/>
          <w:sz w:val="30"/>
          <w:szCs w:val="32"/>
        </w:rPr>
        <w:t>7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生物技术与实验诊断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M0</w:t>
      </w:r>
      <w:r w:rsidR="0077225E" w:rsidRPr="002025D2">
        <w:rPr>
          <w:rFonts w:eastAsia="仿宋_GB2312"/>
          <w:color w:val="000000" w:themeColor="text1"/>
          <w:sz w:val="30"/>
          <w:szCs w:val="32"/>
        </w:rPr>
        <w:t>7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干细胞</w:t>
      </w:r>
      <w:r w:rsidR="003F5AF6" w:rsidRPr="002025D2">
        <w:rPr>
          <w:rFonts w:eastAsia="仿宋_GB2312" w:hint="eastAsia"/>
          <w:color w:val="000000" w:themeColor="text1"/>
          <w:sz w:val="30"/>
          <w:szCs w:val="32"/>
        </w:rPr>
        <w:t>与组织修复</w:t>
      </w:r>
    </w:p>
    <w:p w:rsidR="00F60A79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M0</w:t>
      </w:r>
      <w:r w:rsidR="0077225E" w:rsidRPr="002025D2">
        <w:rPr>
          <w:rFonts w:eastAsia="仿宋_GB2312"/>
          <w:color w:val="000000" w:themeColor="text1"/>
          <w:sz w:val="30"/>
          <w:szCs w:val="32"/>
        </w:rPr>
        <w:t>7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精准医学与个体化治疗技术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 xml:space="preserve">N 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医药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N01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创新药物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09" w:left="2179" w:hangingChars="300" w:hanging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N0101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药物</w:t>
      </w:r>
      <w:r w:rsidR="0082367C" w:rsidRPr="002025D2">
        <w:rPr>
          <w:rFonts w:eastAsia="仿宋_GB2312" w:hint="eastAsia"/>
          <w:color w:val="000000" w:themeColor="text1"/>
          <w:sz w:val="30"/>
          <w:szCs w:val="32"/>
        </w:rPr>
        <w:t>筛选模型和筛选技术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N0102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药物靶点的发现与确认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N010</w:t>
      </w:r>
      <w:r w:rsidR="0082367C" w:rsidRPr="002025D2">
        <w:rPr>
          <w:rFonts w:eastAsia="仿宋_GB2312"/>
          <w:color w:val="000000" w:themeColor="text1"/>
          <w:sz w:val="30"/>
          <w:szCs w:val="32"/>
        </w:rPr>
        <w:t>3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先导化合物的发现与优化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N010</w:t>
      </w:r>
      <w:r w:rsidR="0082367C" w:rsidRPr="002025D2">
        <w:rPr>
          <w:rFonts w:eastAsia="仿宋_GB2312"/>
          <w:color w:val="000000" w:themeColor="text1"/>
          <w:sz w:val="30"/>
          <w:szCs w:val="32"/>
        </w:rPr>
        <w:t>4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候选药物的成药性研究</w:t>
      </w:r>
    </w:p>
    <w:p w:rsidR="001664F4" w:rsidRPr="002025D2" w:rsidRDefault="00F60A79" w:rsidP="00812FAE">
      <w:pPr>
        <w:widowControl/>
        <w:snapToGrid w:val="0"/>
        <w:spacing w:line="480" w:lineRule="exact"/>
        <w:ind w:leftChars="609" w:left="2179" w:hangingChars="300" w:hanging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N010</w:t>
      </w:r>
      <w:r w:rsidR="0082367C" w:rsidRPr="002025D2">
        <w:rPr>
          <w:rFonts w:eastAsia="仿宋_GB2312"/>
          <w:color w:val="000000" w:themeColor="text1"/>
          <w:sz w:val="30"/>
          <w:szCs w:val="32"/>
        </w:rPr>
        <w:t>5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药物的非临床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体内过程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与安全性、有效性评价技术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N0106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药物合成新方法研究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N02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药物制剂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608" w:left="2126" w:hangingChars="283" w:hanging="849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N0201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新型制剂（如速、缓、控释制剂、透皮制剂、微乳制剂、粉剂药及靶向制剂等）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N0202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新型药物辅料及其装置的研究和应用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N0203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新释药技术和方法的应用基础问题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N0204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大分子生物药物的开发和临床应用的关键技术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N03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中药和天然药物</w:t>
      </w:r>
    </w:p>
    <w:p w:rsidR="00F60A79" w:rsidRPr="002025D2" w:rsidRDefault="00F60A79" w:rsidP="00812FAE">
      <w:pPr>
        <w:widowControl/>
        <w:snapToGrid w:val="0"/>
        <w:spacing w:line="480" w:lineRule="exact"/>
        <w:ind w:leftChars="585" w:left="2125" w:hangingChars="299" w:hanging="897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N0301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中药</w:t>
      </w:r>
      <w:r w:rsidR="007D2458">
        <w:rPr>
          <w:rFonts w:eastAsia="仿宋_GB2312" w:hint="eastAsia"/>
          <w:color w:val="000000" w:themeColor="text1"/>
          <w:sz w:val="30"/>
          <w:szCs w:val="32"/>
        </w:rPr>
        <w:t>及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天然药物有效部位或成分的提取、分离、纯化技术研究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N0302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中药</w:t>
      </w:r>
      <w:r w:rsidR="007D2458">
        <w:rPr>
          <w:rFonts w:eastAsia="仿宋_GB2312" w:hint="eastAsia"/>
          <w:color w:val="000000" w:themeColor="text1"/>
          <w:sz w:val="30"/>
          <w:szCs w:val="32"/>
        </w:rPr>
        <w:t>及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天然药物作用机制研究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N0303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中药制剂的关键技术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N0304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中药</w:t>
      </w:r>
      <w:proofErr w:type="gramStart"/>
      <w:r w:rsidRPr="002025D2">
        <w:rPr>
          <w:rFonts w:eastAsia="仿宋_GB2312" w:hint="eastAsia"/>
          <w:color w:val="000000" w:themeColor="text1"/>
          <w:sz w:val="30"/>
          <w:szCs w:val="32"/>
        </w:rPr>
        <w:t>药</w:t>
      </w:r>
      <w:proofErr w:type="gramEnd"/>
      <w:r w:rsidRPr="002025D2">
        <w:rPr>
          <w:rFonts w:eastAsia="仿宋_GB2312" w:hint="eastAsia"/>
          <w:color w:val="000000" w:themeColor="text1"/>
          <w:sz w:val="30"/>
          <w:szCs w:val="32"/>
        </w:rPr>
        <w:t>代动力学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N0305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中药安全性评价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N0306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中药配伍基础研究</w:t>
      </w:r>
    </w:p>
    <w:p w:rsidR="00F60A79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>N0307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中药及天然药物质量控制</w:t>
      </w:r>
    </w:p>
    <w:p w:rsidR="00F60A79" w:rsidRPr="002025D2" w:rsidRDefault="00F60A79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 xml:space="preserve">R 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生物医学工程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R01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生物材料与制品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R0101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基因</w:t>
      </w:r>
      <w:r w:rsidRPr="002025D2">
        <w:rPr>
          <w:rFonts w:eastAsia="仿宋_GB2312"/>
          <w:color w:val="000000" w:themeColor="text1"/>
          <w:sz w:val="30"/>
          <w:szCs w:val="32"/>
        </w:rPr>
        <w:t>/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药物靶向与控制释放材料与技术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R0102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纳米生物材料与技术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R0103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介入诊断与治疗相关生物材料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R0104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生物材料表面处理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R0105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血液净化相关材料与制品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R0106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生物材料的安全性评价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人工器官和组织工程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R0201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生物力学与生物反应器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R0202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肝、肾、肺、心等脏器的替代技术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R0203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组织工程相关材料与技术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R0204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再生医学相关方法与技术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  <w:t>R03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生物医学信息与处理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R0301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生物传感与芯片诊断技术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R0302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神经工程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R0303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先进成像技术和医学图像处理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人体信息无创、微创检测与处理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R0305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激光医学与医学光子学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R0306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数字化医疗</w:t>
      </w:r>
    </w:p>
    <w:p w:rsidR="001935B6" w:rsidRPr="002025D2" w:rsidRDefault="001935B6" w:rsidP="00812FAE">
      <w:pPr>
        <w:widowControl/>
        <w:snapToGrid w:val="0"/>
        <w:spacing w:line="480" w:lineRule="exact"/>
        <w:ind w:firstLineChars="236" w:firstLine="708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    </w:t>
      </w:r>
      <w:r w:rsidRPr="00AD1C3F">
        <w:rPr>
          <w:rFonts w:eastAsia="仿宋_GB2312"/>
          <w:color w:val="000000" w:themeColor="text1"/>
          <w:sz w:val="30"/>
          <w:szCs w:val="32"/>
        </w:rPr>
        <w:t>R0307</w:t>
      </w:r>
      <w:r w:rsidRPr="00AD1C3F">
        <w:rPr>
          <w:rFonts w:eastAsia="仿宋_GB2312" w:hint="eastAsia"/>
          <w:color w:val="000000" w:themeColor="text1"/>
          <w:sz w:val="30"/>
          <w:szCs w:val="32"/>
        </w:rPr>
        <w:t>可穿戴或可移动医疗检测</w:t>
      </w:r>
      <w:r w:rsidR="00AD1C3F" w:rsidRPr="00812FAE">
        <w:rPr>
          <w:rFonts w:eastAsia="仿宋_GB2312" w:hint="eastAsia"/>
          <w:color w:val="000000" w:themeColor="text1"/>
          <w:sz w:val="30"/>
          <w:szCs w:val="32"/>
        </w:rPr>
        <w:t>技术</w:t>
      </w:r>
    </w:p>
    <w:p w:rsidR="00373612" w:rsidRPr="002025D2" w:rsidRDefault="00EB0D7C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  <w:t xml:space="preserve">R0308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多模态融合检测技术</w:t>
      </w:r>
    </w:p>
    <w:p w:rsidR="00F60A79" w:rsidRPr="002025D2" w:rsidRDefault="00F82BF5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 w:hint="eastAsia"/>
          <w:b/>
          <w:color w:val="000000" w:themeColor="text1"/>
          <w:sz w:val="30"/>
          <w:szCs w:val="32"/>
        </w:rPr>
        <w:t>农业科学</w:t>
      </w:r>
    </w:p>
    <w:p w:rsidR="00F60A79" w:rsidRPr="002025D2" w:rsidRDefault="00F82BF5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01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农业生物技术</w:t>
      </w:r>
    </w:p>
    <w:p w:rsidR="00F60A79" w:rsidRPr="002025D2" w:rsidRDefault="00F82BF5" w:rsidP="00812FAE">
      <w:pPr>
        <w:widowControl/>
        <w:snapToGrid w:val="0"/>
        <w:spacing w:line="480" w:lineRule="exact"/>
        <w:ind w:leftChars="571" w:left="2126" w:hangingChars="309" w:hanging="927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0101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动植物、农业微生物基因工程技术（转基因技术和分子标记技术）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="00F82BF5" w:rsidRPr="002025D2">
        <w:rPr>
          <w:rFonts w:eastAsia="仿宋_GB2312"/>
          <w:color w:val="000000" w:themeColor="text1"/>
          <w:sz w:val="30"/>
          <w:szCs w:val="32"/>
        </w:rPr>
        <w:t>S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0102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动植物、农业微生物细胞工程技术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="00F82BF5" w:rsidRPr="002025D2">
        <w:rPr>
          <w:rFonts w:eastAsia="仿宋_GB2312"/>
          <w:color w:val="000000" w:themeColor="text1"/>
          <w:sz w:val="30"/>
          <w:szCs w:val="32"/>
        </w:rPr>
        <w:t>S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0103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农作物重要农艺性状基因分离与应用</w:t>
      </w:r>
    </w:p>
    <w:p w:rsidR="00F60A79" w:rsidRPr="002025D2" w:rsidRDefault="00F82BF5" w:rsidP="00812FAE">
      <w:pPr>
        <w:widowControl/>
        <w:snapToGrid w:val="0"/>
        <w:spacing w:line="480" w:lineRule="exact"/>
        <w:ind w:leftChars="586" w:left="2296" w:hangingChars="355" w:hanging="1065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0104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农</w:t>
      </w:r>
      <w:r w:rsidR="007D2458">
        <w:rPr>
          <w:rFonts w:eastAsia="仿宋_GB2312" w:hint="eastAsia"/>
          <w:color w:val="000000" w:themeColor="text1"/>
          <w:sz w:val="30"/>
          <w:szCs w:val="32"/>
        </w:rPr>
        <w:t>作物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及动植物</w:t>
      </w:r>
      <w:r w:rsidR="007D2458">
        <w:rPr>
          <w:rFonts w:eastAsia="仿宋_GB2312" w:hint="eastAsia"/>
          <w:color w:val="000000" w:themeColor="text1"/>
          <w:sz w:val="30"/>
          <w:szCs w:val="32"/>
        </w:rPr>
        <w:t>危害物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检测新方法的研究</w:t>
      </w:r>
    </w:p>
    <w:p w:rsidR="00F60A79" w:rsidRPr="002025D2" w:rsidRDefault="00F82BF5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02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农业生物资源与农业生态环境</w:t>
      </w:r>
    </w:p>
    <w:p w:rsidR="00F60A79" w:rsidRPr="002025D2" w:rsidRDefault="00F82BF5" w:rsidP="00812FAE">
      <w:pPr>
        <w:widowControl/>
        <w:snapToGrid w:val="0"/>
        <w:spacing w:line="480" w:lineRule="exact"/>
        <w:ind w:leftChars="600" w:left="2511" w:hangingChars="417" w:hanging="1251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>0201</w:t>
      </w:r>
      <w:r w:rsidR="00E15E45" w:rsidRPr="00E15E45">
        <w:rPr>
          <w:rFonts w:eastAsia="仿宋_GB2312" w:hint="eastAsia"/>
          <w:color w:val="000000" w:themeColor="text1"/>
          <w:sz w:val="30"/>
          <w:szCs w:val="32"/>
        </w:rPr>
        <w:t>动植物、农业微生物和海洋生物优良种质资源菌株鉴定、选育研究与保护、开发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="00F82BF5" w:rsidRPr="002025D2">
        <w:rPr>
          <w:rFonts w:eastAsia="仿宋_GB2312"/>
          <w:color w:val="000000" w:themeColor="text1"/>
          <w:sz w:val="30"/>
          <w:szCs w:val="32"/>
        </w:rPr>
        <w:t>S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0202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生物质能源的开发与利用</w:t>
      </w:r>
    </w:p>
    <w:p w:rsidR="001D022F" w:rsidRPr="002025D2" w:rsidRDefault="00F82BF5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0203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农业生态环境污染监测与</w:t>
      </w:r>
      <w:r w:rsidR="00373612">
        <w:rPr>
          <w:rFonts w:eastAsia="仿宋_GB2312" w:hint="eastAsia"/>
          <w:color w:val="000000" w:themeColor="text1"/>
          <w:sz w:val="30"/>
          <w:szCs w:val="32"/>
        </w:rPr>
        <w:t>保护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修复技术</w:t>
      </w:r>
    </w:p>
    <w:p w:rsidR="00F60A79" w:rsidRPr="002025D2" w:rsidRDefault="00F82BF5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lastRenderedPageBreak/>
        <w:t xml:space="preserve">S 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>03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农作物与园艺作物</w:t>
      </w:r>
    </w:p>
    <w:p w:rsidR="00F60A79" w:rsidRPr="002025D2" w:rsidRDefault="00F82BF5" w:rsidP="00812FAE">
      <w:pPr>
        <w:widowControl/>
        <w:snapToGrid w:val="0"/>
        <w:spacing w:line="480" w:lineRule="exact"/>
        <w:ind w:leftChars="600" w:left="2331" w:hangingChars="357" w:hanging="1071"/>
        <w:jc w:val="left"/>
        <w:rPr>
          <w:rFonts w:eastAsia="仿宋_GB2312"/>
          <w:dstrike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0301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育种新技术的应用基础研究、育种材料的创新</w:t>
      </w:r>
    </w:p>
    <w:p w:rsidR="001664F4" w:rsidRPr="002025D2" w:rsidRDefault="00F82BF5" w:rsidP="00812FAE">
      <w:pPr>
        <w:widowControl/>
        <w:snapToGrid w:val="0"/>
        <w:spacing w:line="480" w:lineRule="exact"/>
        <w:ind w:leftChars="584" w:left="1826" w:hangingChars="200" w:hanging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0302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病虫草害发生规律、机理及综合防治技术与重大生物灾害监测及预警技术</w:t>
      </w:r>
    </w:p>
    <w:p w:rsidR="00F60A79" w:rsidRPr="002025D2" w:rsidRDefault="00F82BF5" w:rsidP="00812FAE">
      <w:pPr>
        <w:widowControl/>
        <w:snapToGrid w:val="0"/>
        <w:spacing w:line="480" w:lineRule="exact"/>
        <w:ind w:leftChars="584" w:left="1826" w:hangingChars="200" w:hanging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0303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作物生理与高效栽培技术</w:t>
      </w:r>
    </w:p>
    <w:p w:rsidR="00E650A5" w:rsidRPr="002025D2" w:rsidRDefault="00E650A5" w:rsidP="00812FAE">
      <w:pPr>
        <w:widowControl/>
        <w:snapToGrid w:val="0"/>
        <w:spacing w:line="480" w:lineRule="exact"/>
        <w:ind w:firstLineChars="400" w:firstLine="12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 xml:space="preserve">S0304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农业生产中野生动物肇事监测与防控技术</w:t>
      </w:r>
    </w:p>
    <w:p w:rsidR="00F60A79" w:rsidRPr="002025D2" w:rsidRDefault="00F82BF5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>04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畜牧兽医与水产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="00F82BF5" w:rsidRPr="002025D2">
        <w:rPr>
          <w:rFonts w:eastAsia="仿宋_GB2312"/>
          <w:color w:val="000000" w:themeColor="text1"/>
          <w:sz w:val="30"/>
          <w:szCs w:val="32"/>
        </w:rPr>
        <w:t>S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0401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动物营养生理及无公害饲料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="001D022F" w:rsidRPr="002025D2">
        <w:rPr>
          <w:rFonts w:eastAsia="仿宋_GB2312"/>
          <w:color w:val="000000" w:themeColor="text1"/>
          <w:sz w:val="30"/>
          <w:szCs w:val="32"/>
        </w:rPr>
        <w:t xml:space="preserve">S0402 </w:t>
      </w:r>
      <w:r w:rsidR="001D022F" w:rsidRPr="002025D2">
        <w:rPr>
          <w:rFonts w:eastAsia="仿宋_GB2312" w:hint="eastAsia"/>
          <w:color w:val="000000" w:themeColor="text1"/>
          <w:sz w:val="30"/>
          <w:szCs w:val="32"/>
        </w:rPr>
        <w:t>动物遗传育种与繁殖</w:t>
      </w:r>
      <w:r w:rsidR="00373612" w:rsidRPr="002025D2">
        <w:rPr>
          <w:rFonts w:eastAsia="仿宋_GB2312" w:hint="eastAsia"/>
          <w:color w:val="000000" w:themeColor="text1"/>
          <w:sz w:val="30"/>
          <w:szCs w:val="32"/>
        </w:rPr>
        <w:t>基础理论与</w:t>
      </w:r>
      <w:r w:rsidR="001D022F" w:rsidRPr="002025D2">
        <w:rPr>
          <w:rFonts w:eastAsia="仿宋_GB2312" w:hint="eastAsia"/>
          <w:color w:val="000000" w:themeColor="text1"/>
          <w:sz w:val="30"/>
          <w:szCs w:val="32"/>
        </w:rPr>
        <w:t>新技术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="00F82BF5" w:rsidRPr="002025D2">
        <w:rPr>
          <w:rFonts w:eastAsia="仿宋_GB2312"/>
          <w:color w:val="000000" w:themeColor="text1"/>
          <w:sz w:val="30"/>
          <w:szCs w:val="32"/>
        </w:rPr>
        <w:t>S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0403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主要疾病的病理、诊断及防治技术</w:t>
      </w:r>
    </w:p>
    <w:p w:rsidR="00F60A79" w:rsidRPr="002025D2" w:rsidRDefault="00F60A79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Pr="002025D2">
        <w:rPr>
          <w:rFonts w:eastAsia="仿宋_GB2312"/>
          <w:color w:val="000000" w:themeColor="text1"/>
          <w:sz w:val="30"/>
          <w:szCs w:val="32"/>
        </w:rPr>
        <w:tab/>
      </w:r>
      <w:r w:rsidR="00F82BF5" w:rsidRPr="002025D2">
        <w:rPr>
          <w:rFonts w:eastAsia="仿宋_GB2312"/>
          <w:color w:val="000000" w:themeColor="text1"/>
          <w:sz w:val="30"/>
          <w:szCs w:val="32"/>
        </w:rPr>
        <w:t>S</w:t>
      </w:r>
      <w:r w:rsidRPr="002025D2">
        <w:rPr>
          <w:rFonts w:eastAsia="仿宋_GB2312"/>
          <w:color w:val="000000" w:themeColor="text1"/>
          <w:sz w:val="30"/>
          <w:szCs w:val="32"/>
        </w:rPr>
        <w:t xml:space="preserve">0404 </w:t>
      </w:r>
      <w:r w:rsidRPr="002025D2">
        <w:rPr>
          <w:rFonts w:eastAsia="仿宋_GB2312" w:hint="eastAsia"/>
          <w:color w:val="000000" w:themeColor="text1"/>
          <w:sz w:val="30"/>
          <w:szCs w:val="32"/>
        </w:rPr>
        <w:t>水产环境的监测和修复技术</w:t>
      </w:r>
    </w:p>
    <w:p w:rsidR="00F60A79" w:rsidRPr="002025D2" w:rsidRDefault="00F82BF5" w:rsidP="00812FAE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>05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食品和农产品贮藏、保鲜与加工</w:t>
      </w:r>
    </w:p>
    <w:p w:rsidR="00F60A79" w:rsidRPr="002025D2" w:rsidRDefault="00F82BF5" w:rsidP="00812FAE">
      <w:pPr>
        <w:widowControl/>
        <w:snapToGrid w:val="0"/>
        <w:spacing w:line="480" w:lineRule="exact"/>
        <w:ind w:firstLineChars="398" w:firstLine="119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0501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农产品采后生理及贮藏</w:t>
      </w:r>
      <w:r w:rsidR="007D2458">
        <w:rPr>
          <w:rFonts w:eastAsia="仿宋_GB2312" w:hint="eastAsia"/>
          <w:color w:val="000000" w:themeColor="text1"/>
          <w:sz w:val="30"/>
          <w:szCs w:val="32"/>
        </w:rPr>
        <w:t>保险</w:t>
      </w:r>
    </w:p>
    <w:p w:rsidR="00F60A79" w:rsidRPr="00DA687D" w:rsidRDefault="00F82BF5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ascii="Times New Roman" w:eastAsia="仿宋_GB2312" w:hAnsi="Times New Roman" w:cs="Times New Roman"/>
          <w:color w:val="000000" w:themeColor="text1"/>
          <w:kern w:val="2"/>
          <w:sz w:val="30"/>
          <w:szCs w:val="30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>S</w:t>
      </w:r>
      <w:r w:rsidR="00F85369"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>0502</w:t>
      </w:r>
      <w:r w:rsidR="00F60A79" w:rsidRPr="00DA687D">
        <w:rPr>
          <w:rFonts w:ascii="Times New Roman" w:eastAsia="仿宋_GB2312" w:hAnsi="Times New Roman" w:cs="Times New Roman" w:hint="eastAsia"/>
          <w:color w:val="000000" w:themeColor="text1"/>
          <w:kern w:val="2"/>
          <w:sz w:val="30"/>
          <w:szCs w:val="30"/>
        </w:rPr>
        <w:t>食品和农产品加工的新技术研究</w:t>
      </w:r>
    </w:p>
    <w:p w:rsidR="00F60A79" w:rsidRPr="002025D2" w:rsidRDefault="00F82BF5" w:rsidP="00812FAE">
      <w:pPr>
        <w:widowControl/>
        <w:snapToGrid w:val="0"/>
        <w:spacing w:line="480" w:lineRule="exact"/>
        <w:ind w:firstLineChars="398" w:firstLine="119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0503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个性化营养与功能性食品设计</w:t>
      </w:r>
    </w:p>
    <w:p w:rsidR="00F60A79" w:rsidRPr="002025D2" w:rsidRDefault="00F82BF5" w:rsidP="00812FAE">
      <w:pPr>
        <w:widowControl/>
        <w:snapToGrid w:val="0"/>
        <w:spacing w:line="480" w:lineRule="exact"/>
        <w:ind w:firstLineChars="398" w:firstLine="119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0504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食品</w:t>
      </w:r>
      <w:r w:rsidR="007D2458">
        <w:rPr>
          <w:rFonts w:eastAsia="仿宋_GB2312" w:hint="eastAsia"/>
          <w:color w:val="000000" w:themeColor="text1"/>
          <w:sz w:val="30"/>
          <w:szCs w:val="32"/>
        </w:rPr>
        <w:t>、农产品贮藏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加工过程安全控制技术及机理</w:t>
      </w:r>
    </w:p>
    <w:p w:rsidR="00F60A79" w:rsidRPr="002025D2" w:rsidRDefault="00F82BF5" w:rsidP="00812FAE">
      <w:pPr>
        <w:widowControl/>
        <w:snapToGrid w:val="0"/>
        <w:spacing w:line="480" w:lineRule="exact"/>
        <w:ind w:firstLineChars="398" w:firstLine="1194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0505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食源性致病菌</w:t>
      </w:r>
      <w:r w:rsidR="007D2458">
        <w:rPr>
          <w:rFonts w:eastAsia="仿宋_GB2312" w:hint="eastAsia"/>
          <w:color w:val="000000" w:themeColor="text1"/>
          <w:sz w:val="30"/>
          <w:szCs w:val="32"/>
        </w:rPr>
        <w:t>及其产物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的污染机制及控制</w:t>
      </w:r>
    </w:p>
    <w:p w:rsidR="00F60A79" w:rsidRPr="002025D2" w:rsidRDefault="00F82BF5" w:rsidP="00812FAE">
      <w:pPr>
        <w:widowControl/>
        <w:snapToGrid w:val="0"/>
        <w:spacing w:line="480" w:lineRule="exact"/>
        <w:ind w:leftChars="606" w:left="2173" w:hangingChars="300" w:hanging="900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0506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食品安全风险评估基础数据库及评价方法开发</w:t>
      </w:r>
    </w:p>
    <w:p w:rsidR="00F60A79" w:rsidRPr="002025D2" w:rsidRDefault="00F82BF5" w:rsidP="00812FAE">
      <w:pPr>
        <w:widowControl/>
        <w:snapToGrid w:val="0"/>
        <w:spacing w:line="480" w:lineRule="exact"/>
        <w:ind w:leftChars="600" w:left="2136" w:hangingChars="292" w:hanging="876"/>
        <w:jc w:val="left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eastAsia="仿宋_GB2312"/>
          <w:color w:val="000000" w:themeColor="text1"/>
          <w:sz w:val="30"/>
          <w:szCs w:val="32"/>
        </w:rPr>
        <w:t>S</w:t>
      </w:r>
      <w:r w:rsidR="00F60A79" w:rsidRPr="002025D2">
        <w:rPr>
          <w:rFonts w:eastAsia="仿宋_GB2312"/>
          <w:color w:val="000000" w:themeColor="text1"/>
          <w:sz w:val="30"/>
          <w:szCs w:val="32"/>
        </w:rPr>
        <w:t xml:space="preserve">0507 </w:t>
      </w:r>
      <w:r w:rsidR="00F60A79" w:rsidRPr="002025D2">
        <w:rPr>
          <w:rFonts w:eastAsia="仿宋_GB2312" w:hint="eastAsia"/>
          <w:color w:val="000000" w:themeColor="text1"/>
          <w:sz w:val="30"/>
          <w:szCs w:val="32"/>
        </w:rPr>
        <w:t>食品冷热加工过程中的物性变化机理、营养成分变化研究</w:t>
      </w:r>
    </w:p>
    <w:p w:rsidR="0092221D" w:rsidRPr="002025D2" w:rsidRDefault="0092221D" w:rsidP="00812FAE">
      <w:pPr>
        <w:widowControl/>
        <w:snapToGrid w:val="0"/>
        <w:spacing w:line="480" w:lineRule="exact"/>
        <w:jc w:val="left"/>
        <w:rPr>
          <w:rFonts w:eastAsia="仿宋_GB2312"/>
          <w:b/>
          <w:color w:val="000000" w:themeColor="text1"/>
          <w:sz w:val="30"/>
          <w:szCs w:val="32"/>
        </w:rPr>
      </w:pPr>
      <w:r w:rsidRPr="002025D2">
        <w:rPr>
          <w:rFonts w:eastAsia="仿宋_GB2312"/>
          <w:b/>
          <w:color w:val="000000" w:themeColor="text1"/>
          <w:sz w:val="30"/>
          <w:szCs w:val="32"/>
        </w:rPr>
        <w:t xml:space="preserve">T </w:t>
      </w:r>
      <w:r w:rsidRPr="002025D2">
        <w:rPr>
          <w:rFonts w:eastAsia="仿宋_GB2312" w:hint="eastAsia"/>
          <w:b/>
          <w:color w:val="000000" w:themeColor="text1"/>
          <w:sz w:val="30"/>
          <w:szCs w:val="32"/>
        </w:rPr>
        <w:t>数理科学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300" w:firstLine="9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数学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T0101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数论与代数几何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>T0102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代数与组合数学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T0103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微分几何与几何分析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T0104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拓扑学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T0105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实分析与复分析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T0106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微分方程与动力系统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T0107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偏微分方程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lastRenderedPageBreak/>
        <w:t xml:space="preserve">T0108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非线性分析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T0109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计算数学与科学计算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T0110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概率论与数理统计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T0111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统计学及其应用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T0112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运筹与控制学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T0113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数学物理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T0114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信息科学中的数学问题与方法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T0115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生物数学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>T0116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数学与其他领域的交叉</w:t>
      </w:r>
    </w:p>
    <w:p w:rsidR="00343D70" w:rsidRPr="002025D2" w:rsidRDefault="00343D70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T0117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泛函分析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300" w:firstLine="9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T02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物理学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T0201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理论物理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T0202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粒子物理与原子核物理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T0203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等离子体物理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T0204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凝聚态物理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T0205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原子分子物理</w:t>
      </w:r>
    </w:p>
    <w:p w:rsidR="0092221D" w:rsidRPr="002025D2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eastAsia="仿宋_GB2312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T0206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力学和声学</w:t>
      </w:r>
    </w:p>
    <w:p w:rsidR="00F10D97" w:rsidRDefault="0092221D" w:rsidP="00812FAE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</w:pP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>T020</w:t>
      </w:r>
      <w:r w:rsidR="00F86AC7"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>7</w:t>
      </w:r>
      <w:r w:rsidRPr="002025D2"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  <w:t xml:space="preserve"> </w:t>
      </w:r>
      <w:r w:rsidRPr="002025D2">
        <w:rPr>
          <w:rFonts w:ascii="Times New Roman" w:eastAsia="仿宋_GB2312" w:hAnsi="Times New Roman" w:cs="Times New Roman" w:hint="eastAsia"/>
          <w:color w:val="000000" w:themeColor="text1"/>
          <w:sz w:val="30"/>
          <w:szCs w:val="32"/>
        </w:rPr>
        <w:t>物理与其他学科领域的交叉</w:t>
      </w:r>
    </w:p>
    <w:p w:rsidR="00BF7A0D" w:rsidRDefault="00BF7A0D" w:rsidP="00BF7A0D">
      <w:pPr>
        <w:pStyle w:val="a5"/>
        <w:snapToGrid w:val="0"/>
        <w:spacing w:before="0" w:beforeAutospacing="0" w:after="0" w:afterAutospacing="0" w:line="480" w:lineRule="exact"/>
        <w:ind w:firstLineChars="400" w:firstLine="1200"/>
        <w:rPr>
          <w:rFonts w:ascii="Times New Roman" w:eastAsia="仿宋_GB2312" w:hAnsi="Times New Roman" w:cs="Times New Roman"/>
          <w:color w:val="000000" w:themeColor="text1"/>
          <w:sz w:val="30"/>
          <w:szCs w:val="32"/>
        </w:rPr>
      </w:pPr>
    </w:p>
    <w:p w:rsidR="00BF7A0D" w:rsidRPr="00BF7A0D" w:rsidRDefault="00BF7A0D" w:rsidP="00BF7A0D">
      <w:pPr>
        <w:pStyle w:val="a5"/>
        <w:snapToGrid w:val="0"/>
        <w:spacing w:before="0" w:beforeAutospacing="0" w:after="0" w:afterAutospacing="0" w:line="480" w:lineRule="exact"/>
        <w:ind w:firstLineChars="200" w:firstLine="640"/>
        <w:rPr>
          <w:rFonts w:eastAsia="黑体"/>
          <w:b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备注：</w:t>
      </w:r>
      <w:r w:rsidR="00E91CB5">
        <w:rPr>
          <w:rFonts w:eastAsia="仿宋_GB2312" w:hint="eastAsia"/>
          <w:color w:val="000000" w:themeColor="text1"/>
          <w:sz w:val="32"/>
          <w:szCs w:val="32"/>
        </w:rPr>
        <w:t>生物与医药领域、医学健康领域；</w:t>
      </w:r>
      <w:r>
        <w:rPr>
          <w:rFonts w:eastAsia="仿宋_GB2312" w:hint="eastAsia"/>
          <w:color w:val="000000" w:themeColor="text1"/>
          <w:sz w:val="32"/>
          <w:szCs w:val="32"/>
        </w:rPr>
        <w:t>生物技术、医学、医药以及生物医学工程等方向的项目</w:t>
      </w:r>
      <w:r w:rsidRPr="001D1D8F">
        <w:rPr>
          <w:rFonts w:eastAsia="仿宋_GB2312"/>
          <w:color w:val="000000" w:themeColor="text1"/>
          <w:sz w:val="32"/>
          <w:szCs w:val="32"/>
        </w:rPr>
        <w:t>研究内容和手段等必须符合有关法规及伦理的要求，涉及人类遗传资源的项目必须按照《中华人民共和国人类遗传资源管理条例》的要求进行审批或备案。</w:t>
      </w:r>
      <w:bookmarkStart w:id="0" w:name="_GoBack"/>
      <w:bookmarkEnd w:id="0"/>
    </w:p>
    <w:sectPr w:rsidR="00BF7A0D" w:rsidRPr="00BF7A0D" w:rsidSect="001664F4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AC" w:rsidRDefault="006D4CAC" w:rsidP="00F60A79">
      <w:r>
        <w:separator/>
      </w:r>
    </w:p>
  </w:endnote>
  <w:endnote w:type="continuationSeparator" w:id="0">
    <w:p w:rsidR="006D4CAC" w:rsidRDefault="006D4CAC" w:rsidP="00F6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74146"/>
      <w:docPartObj>
        <w:docPartGallery w:val="Page Numbers (Bottom of Page)"/>
        <w:docPartUnique/>
      </w:docPartObj>
    </w:sdtPr>
    <w:sdtEndPr/>
    <w:sdtContent>
      <w:p w:rsidR="007D0C80" w:rsidRDefault="007D0C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F72" w:rsidRPr="00163F72">
          <w:rPr>
            <w:noProof/>
            <w:lang w:val="zh-CN"/>
          </w:rPr>
          <w:t>28</w:t>
        </w:r>
        <w:r>
          <w:rPr>
            <w:noProof/>
            <w:lang w:val="zh-CN"/>
          </w:rPr>
          <w:fldChar w:fldCharType="end"/>
        </w:r>
      </w:p>
    </w:sdtContent>
  </w:sdt>
  <w:p w:rsidR="007D0C80" w:rsidRDefault="007D0C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AC" w:rsidRDefault="006D4CAC" w:rsidP="00F60A79">
      <w:r>
        <w:separator/>
      </w:r>
    </w:p>
  </w:footnote>
  <w:footnote w:type="continuationSeparator" w:id="0">
    <w:p w:rsidR="006D4CAC" w:rsidRDefault="006D4CAC" w:rsidP="00F60A7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l">
    <w15:presenceInfo w15:providerId="None" w15:userId="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CF"/>
    <w:rsid w:val="000268C0"/>
    <w:rsid w:val="00044D95"/>
    <w:rsid w:val="000601B7"/>
    <w:rsid w:val="000652B9"/>
    <w:rsid w:val="00065EB1"/>
    <w:rsid w:val="00066EA2"/>
    <w:rsid w:val="00066F2D"/>
    <w:rsid w:val="00071D9C"/>
    <w:rsid w:val="000C5322"/>
    <w:rsid w:val="000E2E43"/>
    <w:rsid w:val="000E35E2"/>
    <w:rsid w:val="000E4E40"/>
    <w:rsid w:val="000F3452"/>
    <w:rsid w:val="000F78DA"/>
    <w:rsid w:val="00127D24"/>
    <w:rsid w:val="0013202B"/>
    <w:rsid w:val="00142568"/>
    <w:rsid w:val="00146590"/>
    <w:rsid w:val="00163F72"/>
    <w:rsid w:val="001664F4"/>
    <w:rsid w:val="00171F31"/>
    <w:rsid w:val="00173D9D"/>
    <w:rsid w:val="00182F79"/>
    <w:rsid w:val="001935B6"/>
    <w:rsid w:val="001A44B6"/>
    <w:rsid w:val="001A6813"/>
    <w:rsid w:val="001C1D4E"/>
    <w:rsid w:val="001C4145"/>
    <w:rsid w:val="001D022F"/>
    <w:rsid w:val="001E399E"/>
    <w:rsid w:val="0020200C"/>
    <w:rsid w:val="002025D2"/>
    <w:rsid w:val="00242E71"/>
    <w:rsid w:val="00244D7C"/>
    <w:rsid w:val="0024581C"/>
    <w:rsid w:val="002575FA"/>
    <w:rsid w:val="00262DC8"/>
    <w:rsid w:val="00266A81"/>
    <w:rsid w:val="00275027"/>
    <w:rsid w:val="00276117"/>
    <w:rsid w:val="0028305F"/>
    <w:rsid w:val="0029337D"/>
    <w:rsid w:val="00294DB2"/>
    <w:rsid w:val="002A251F"/>
    <w:rsid w:val="002B0A61"/>
    <w:rsid w:val="002B51C0"/>
    <w:rsid w:val="002C0FE0"/>
    <w:rsid w:val="002C2722"/>
    <w:rsid w:val="002C3843"/>
    <w:rsid w:val="002C5493"/>
    <w:rsid w:val="002E603E"/>
    <w:rsid w:val="002F5E1B"/>
    <w:rsid w:val="003028B9"/>
    <w:rsid w:val="003034AB"/>
    <w:rsid w:val="003162C1"/>
    <w:rsid w:val="003369CE"/>
    <w:rsid w:val="00343D70"/>
    <w:rsid w:val="00353394"/>
    <w:rsid w:val="00373612"/>
    <w:rsid w:val="003D583A"/>
    <w:rsid w:val="003E2C08"/>
    <w:rsid w:val="003F5AF6"/>
    <w:rsid w:val="00400D80"/>
    <w:rsid w:val="004014D1"/>
    <w:rsid w:val="004067AF"/>
    <w:rsid w:val="00413F1F"/>
    <w:rsid w:val="0042453A"/>
    <w:rsid w:val="00435115"/>
    <w:rsid w:val="00436AEA"/>
    <w:rsid w:val="00437639"/>
    <w:rsid w:val="00441236"/>
    <w:rsid w:val="00444613"/>
    <w:rsid w:val="00472CAB"/>
    <w:rsid w:val="004A7EDA"/>
    <w:rsid w:val="004B13D9"/>
    <w:rsid w:val="004B1C80"/>
    <w:rsid w:val="004C39E4"/>
    <w:rsid w:val="004D0182"/>
    <w:rsid w:val="004E5095"/>
    <w:rsid w:val="004F4CA1"/>
    <w:rsid w:val="00514824"/>
    <w:rsid w:val="005309D8"/>
    <w:rsid w:val="005437E1"/>
    <w:rsid w:val="00554040"/>
    <w:rsid w:val="00567652"/>
    <w:rsid w:val="00577CB6"/>
    <w:rsid w:val="0059798B"/>
    <w:rsid w:val="005A1678"/>
    <w:rsid w:val="005B087A"/>
    <w:rsid w:val="005B1CEA"/>
    <w:rsid w:val="005F1B2F"/>
    <w:rsid w:val="0061101D"/>
    <w:rsid w:val="00621AB4"/>
    <w:rsid w:val="00624DC3"/>
    <w:rsid w:val="00660C73"/>
    <w:rsid w:val="0066479A"/>
    <w:rsid w:val="00682C62"/>
    <w:rsid w:val="00687E3F"/>
    <w:rsid w:val="00690C5A"/>
    <w:rsid w:val="0069348C"/>
    <w:rsid w:val="006A513F"/>
    <w:rsid w:val="006A61C4"/>
    <w:rsid w:val="006D4CAC"/>
    <w:rsid w:val="006E0B30"/>
    <w:rsid w:val="006E70A5"/>
    <w:rsid w:val="00700CEB"/>
    <w:rsid w:val="00707626"/>
    <w:rsid w:val="00710015"/>
    <w:rsid w:val="00711C52"/>
    <w:rsid w:val="007173FA"/>
    <w:rsid w:val="00736F4D"/>
    <w:rsid w:val="00751CAB"/>
    <w:rsid w:val="007549EE"/>
    <w:rsid w:val="007664CD"/>
    <w:rsid w:val="0077225E"/>
    <w:rsid w:val="00781A3D"/>
    <w:rsid w:val="00784EBA"/>
    <w:rsid w:val="00790D9F"/>
    <w:rsid w:val="007B1234"/>
    <w:rsid w:val="007B3AD1"/>
    <w:rsid w:val="007C72CF"/>
    <w:rsid w:val="007D0C80"/>
    <w:rsid w:val="007D2458"/>
    <w:rsid w:val="007E4B10"/>
    <w:rsid w:val="007E70AC"/>
    <w:rsid w:val="007F65B0"/>
    <w:rsid w:val="00805804"/>
    <w:rsid w:val="00812FAE"/>
    <w:rsid w:val="0082367C"/>
    <w:rsid w:val="00831545"/>
    <w:rsid w:val="00832BE7"/>
    <w:rsid w:val="008351AD"/>
    <w:rsid w:val="00840BF0"/>
    <w:rsid w:val="008420FA"/>
    <w:rsid w:val="00843E7A"/>
    <w:rsid w:val="00843ECD"/>
    <w:rsid w:val="00844FAC"/>
    <w:rsid w:val="0084667F"/>
    <w:rsid w:val="008510F6"/>
    <w:rsid w:val="00877DA6"/>
    <w:rsid w:val="008B240B"/>
    <w:rsid w:val="008B3C3F"/>
    <w:rsid w:val="008D1912"/>
    <w:rsid w:val="008E777B"/>
    <w:rsid w:val="008E7BAB"/>
    <w:rsid w:val="0092221D"/>
    <w:rsid w:val="0092667C"/>
    <w:rsid w:val="009549BF"/>
    <w:rsid w:val="00966A19"/>
    <w:rsid w:val="00970988"/>
    <w:rsid w:val="009A18D9"/>
    <w:rsid w:val="009A40F4"/>
    <w:rsid w:val="009B09A2"/>
    <w:rsid w:val="009C3433"/>
    <w:rsid w:val="009D63F3"/>
    <w:rsid w:val="009E5D0F"/>
    <w:rsid w:val="009F27B3"/>
    <w:rsid w:val="00A025EB"/>
    <w:rsid w:val="00A11DBB"/>
    <w:rsid w:val="00A14D6F"/>
    <w:rsid w:val="00A31A3D"/>
    <w:rsid w:val="00A42E4E"/>
    <w:rsid w:val="00A46AEA"/>
    <w:rsid w:val="00A602F8"/>
    <w:rsid w:val="00A67E04"/>
    <w:rsid w:val="00A72144"/>
    <w:rsid w:val="00A73E7A"/>
    <w:rsid w:val="00A7726D"/>
    <w:rsid w:val="00A90C4B"/>
    <w:rsid w:val="00AA4558"/>
    <w:rsid w:val="00AB0F5C"/>
    <w:rsid w:val="00AB54FC"/>
    <w:rsid w:val="00AD1C3F"/>
    <w:rsid w:val="00AF111D"/>
    <w:rsid w:val="00AF317C"/>
    <w:rsid w:val="00AF75B7"/>
    <w:rsid w:val="00B16A20"/>
    <w:rsid w:val="00B16D01"/>
    <w:rsid w:val="00B31A51"/>
    <w:rsid w:val="00B35BD4"/>
    <w:rsid w:val="00B83A65"/>
    <w:rsid w:val="00BA42ED"/>
    <w:rsid w:val="00BB4610"/>
    <w:rsid w:val="00BB519A"/>
    <w:rsid w:val="00BC341E"/>
    <w:rsid w:val="00BC372B"/>
    <w:rsid w:val="00BD1496"/>
    <w:rsid w:val="00BE4E38"/>
    <w:rsid w:val="00BE7E56"/>
    <w:rsid w:val="00BF7A0D"/>
    <w:rsid w:val="00C068A8"/>
    <w:rsid w:val="00C13206"/>
    <w:rsid w:val="00C16155"/>
    <w:rsid w:val="00C172BF"/>
    <w:rsid w:val="00C37D1A"/>
    <w:rsid w:val="00C40728"/>
    <w:rsid w:val="00C54FAB"/>
    <w:rsid w:val="00C61659"/>
    <w:rsid w:val="00C67C7F"/>
    <w:rsid w:val="00C67D0A"/>
    <w:rsid w:val="00C75E76"/>
    <w:rsid w:val="00CA03FA"/>
    <w:rsid w:val="00CA4A7D"/>
    <w:rsid w:val="00CD3378"/>
    <w:rsid w:val="00CE4B3C"/>
    <w:rsid w:val="00D01322"/>
    <w:rsid w:val="00D054B6"/>
    <w:rsid w:val="00D26172"/>
    <w:rsid w:val="00D45DDA"/>
    <w:rsid w:val="00D46355"/>
    <w:rsid w:val="00D61589"/>
    <w:rsid w:val="00D6292B"/>
    <w:rsid w:val="00D75B76"/>
    <w:rsid w:val="00D910E0"/>
    <w:rsid w:val="00D9114A"/>
    <w:rsid w:val="00DA180A"/>
    <w:rsid w:val="00DA4CE9"/>
    <w:rsid w:val="00DA51BF"/>
    <w:rsid w:val="00DA678E"/>
    <w:rsid w:val="00DA687D"/>
    <w:rsid w:val="00DB6145"/>
    <w:rsid w:val="00E02008"/>
    <w:rsid w:val="00E15E45"/>
    <w:rsid w:val="00E16961"/>
    <w:rsid w:val="00E2469F"/>
    <w:rsid w:val="00E57071"/>
    <w:rsid w:val="00E64316"/>
    <w:rsid w:val="00E650A5"/>
    <w:rsid w:val="00E65CE0"/>
    <w:rsid w:val="00E81D1F"/>
    <w:rsid w:val="00E8268B"/>
    <w:rsid w:val="00E85A75"/>
    <w:rsid w:val="00E91CB5"/>
    <w:rsid w:val="00EB0D7C"/>
    <w:rsid w:val="00EC0A61"/>
    <w:rsid w:val="00ED2DFF"/>
    <w:rsid w:val="00EE4459"/>
    <w:rsid w:val="00F07393"/>
    <w:rsid w:val="00F10D97"/>
    <w:rsid w:val="00F30F6A"/>
    <w:rsid w:val="00F340C6"/>
    <w:rsid w:val="00F56F4C"/>
    <w:rsid w:val="00F60A79"/>
    <w:rsid w:val="00F82BF5"/>
    <w:rsid w:val="00F85369"/>
    <w:rsid w:val="00F86AC7"/>
    <w:rsid w:val="00F91958"/>
    <w:rsid w:val="00FA64D8"/>
    <w:rsid w:val="00FA7E94"/>
    <w:rsid w:val="00FC08F1"/>
    <w:rsid w:val="00FC1AF0"/>
    <w:rsid w:val="00FF056D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A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F60A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annotation text"/>
    <w:basedOn w:val="a"/>
    <w:link w:val="Char1"/>
    <w:unhideWhenUsed/>
    <w:rsid w:val="00F60A79"/>
    <w:pPr>
      <w:jc w:val="left"/>
    </w:pPr>
  </w:style>
  <w:style w:type="character" w:customStyle="1" w:styleId="Char1">
    <w:name w:val="批注文字 Char"/>
    <w:basedOn w:val="a0"/>
    <w:link w:val="a6"/>
    <w:rsid w:val="00F60A79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BE7E5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E7E56"/>
    <w:rPr>
      <w:rFonts w:ascii="Times New Roman" w:eastAsia="宋体" w:hAnsi="Times New Roman" w:cs="Times New Roman"/>
      <w:sz w:val="18"/>
      <w:szCs w:val="18"/>
    </w:rPr>
  </w:style>
  <w:style w:type="paragraph" w:styleId="a8">
    <w:name w:val="Title"/>
    <w:basedOn w:val="a"/>
    <w:next w:val="a"/>
    <w:link w:val="Char3"/>
    <w:uiPriority w:val="10"/>
    <w:qFormat/>
    <w:rsid w:val="00784E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8"/>
    <w:uiPriority w:val="10"/>
    <w:rsid w:val="00784EBA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A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F60A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annotation text"/>
    <w:basedOn w:val="a"/>
    <w:link w:val="Char1"/>
    <w:unhideWhenUsed/>
    <w:rsid w:val="00F60A79"/>
    <w:pPr>
      <w:jc w:val="left"/>
    </w:pPr>
  </w:style>
  <w:style w:type="character" w:customStyle="1" w:styleId="Char1">
    <w:name w:val="批注文字 Char"/>
    <w:basedOn w:val="a0"/>
    <w:link w:val="a6"/>
    <w:rsid w:val="00F60A79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BE7E5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E7E56"/>
    <w:rPr>
      <w:rFonts w:ascii="Times New Roman" w:eastAsia="宋体" w:hAnsi="Times New Roman" w:cs="Times New Roman"/>
      <w:sz w:val="18"/>
      <w:szCs w:val="18"/>
    </w:rPr>
  </w:style>
  <w:style w:type="paragraph" w:styleId="a8">
    <w:name w:val="Title"/>
    <w:basedOn w:val="a"/>
    <w:next w:val="a"/>
    <w:link w:val="Char3"/>
    <w:uiPriority w:val="10"/>
    <w:qFormat/>
    <w:rsid w:val="00784E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8"/>
    <w:uiPriority w:val="10"/>
    <w:rsid w:val="00784EB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0.226.125.42:81/kjxx2/kygl/kygl-qxzj-detail.php?type=cxtd&amp;num=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2149</Words>
  <Characters>12253</Characters>
  <Application>Microsoft Office Word</Application>
  <DocSecurity>0</DocSecurity>
  <Lines>102</Lines>
  <Paragraphs>28</Paragraphs>
  <ScaleCrop>false</ScaleCrop>
  <Company>Lenovo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郭彤</cp:lastModifiedBy>
  <cp:revision>3</cp:revision>
  <cp:lastPrinted>2019-12-05T05:17:00Z</cp:lastPrinted>
  <dcterms:created xsi:type="dcterms:W3CDTF">2019-12-30T07:38:00Z</dcterms:created>
  <dcterms:modified xsi:type="dcterms:W3CDTF">2019-12-31T06:40:00Z</dcterms:modified>
</cp:coreProperties>
</file>